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14:paraId="71D452EB" w14:textId="77777777">
        <w:trPr>
          <w:tblCellSpacing w:w="15" w:type="dxa"/>
        </w:trPr>
        <w:tc>
          <w:tcPr>
            <w:tcW w:w="0" w:type="auto"/>
            <w:gridSpan w:val="3"/>
            <w:vAlign w:val="center"/>
            <w:hideMark/>
          </w:tcPr>
          <w:p w14:paraId="47004E9A" w14:textId="77777777" w:rsidR="00000000" w:rsidRDefault="00D875A0">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14:paraId="1C86628D" w14:textId="77777777">
        <w:trPr>
          <w:tblCellSpacing w:w="15" w:type="dxa"/>
        </w:trPr>
        <w:tc>
          <w:tcPr>
            <w:tcW w:w="7650" w:type="dxa"/>
            <w:hideMark/>
          </w:tcPr>
          <w:p w14:paraId="797DED90" w14:textId="77777777" w:rsidR="00000000" w:rsidRDefault="00D875A0">
            <w:pPr>
              <w:spacing w:line="240" w:lineRule="atLeast"/>
              <w:jc w:val="center"/>
              <w:divId w:val="1714690403"/>
              <w:rPr>
                <w:rFonts w:ascii="Arial" w:eastAsia="Times New Roman" w:hAnsi="Arial" w:cs="Arial"/>
                <w:sz w:val="18"/>
                <w:szCs w:val="18"/>
              </w:rPr>
            </w:pPr>
            <w:r>
              <w:rPr>
                <w:rFonts w:ascii="Arial" w:eastAsia="Times New Roman" w:hAnsi="Arial" w:cs="Arial"/>
                <w:b/>
                <w:bCs/>
                <w:color w:val="1C50D6"/>
                <w:sz w:val="36"/>
                <w:szCs w:val="36"/>
              </w:rPr>
              <w:t>Ritual of Writing, The</w:t>
            </w:r>
            <w:r>
              <w:rPr>
                <w:rFonts w:ascii="Arial" w:eastAsia="Times New Roman" w:hAnsi="Arial" w:cs="Arial"/>
                <w:color w:val="1C50D6"/>
                <w:sz w:val="18"/>
                <w:szCs w:val="18"/>
              </w:rPr>
              <w:br/>
            </w:r>
            <w:r>
              <w:rPr>
                <w:rFonts w:ascii="Arial" w:eastAsia="Times New Roman" w:hAnsi="Arial" w:cs="Arial"/>
                <w:color w:val="1C50D6"/>
                <w:sz w:val="21"/>
                <w:szCs w:val="21"/>
              </w:rPr>
              <w:t>Writing as Spiritual Practice</w:t>
            </w:r>
            <w:r>
              <w:rPr>
                <w:rFonts w:ascii="Arial" w:eastAsia="Times New Roman" w:hAnsi="Arial" w:cs="Arial"/>
                <w:color w:val="1C50D6"/>
                <w:sz w:val="18"/>
                <w:szCs w:val="18"/>
              </w:rPr>
              <w:t xml:space="preserve"> </w:t>
            </w:r>
          </w:p>
          <w:p w14:paraId="6F0FB89A" w14:textId="77777777" w:rsidR="00000000" w:rsidRDefault="00D875A0">
            <w:pPr>
              <w:pStyle w:val="NormalWeb"/>
              <w:spacing w:line="240" w:lineRule="atLeast"/>
              <w:jc w:val="center"/>
              <w:divId w:val="1714690403"/>
              <w:rPr>
                <w:rFonts w:ascii="Arial" w:hAnsi="Arial" w:cs="Arial"/>
                <w:color w:val="1C50D6"/>
                <w:sz w:val="18"/>
                <w:szCs w:val="18"/>
              </w:rPr>
            </w:pPr>
            <w:r>
              <w:rPr>
                <w:rFonts w:ascii="Arial" w:hAnsi="Arial" w:cs="Arial"/>
                <w:color w:val="1C50D6"/>
                <w:sz w:val="18"/>
                <w:szCs w:val="18"/>
              </w:rPr>
              <w:t>Andrew Anderson</w:t>
            </w:r>
          </w:p>
          <w:p w14:paraId="5B0FC6CA" w14:textId="77777777" w:rsidR="002C2779" w:rsidRDefault="00D875A0">
            <w:pPr>
              <w:pStyle w:val="NormalWeb"/>
              <w:spacing w:line="240" w:lineRule="atLeast"/>
              <w:rPr>
                <w:rFonts w:ascii="Arial" w:hAnsi="Arial" w:cs="Arial"/>
                <w:sz w:val="18"/>
                <w:szCs w:val="18"/>
              </w:rPr>
            </w:pPr>
            <w:r>
              <w:rPr>
                <w:rFonts w:ascii="Arial" w:hAnsi="Arial" w:cs="Arial"/>
                <w:sz w:val="18"/>
                <w:szCs w:val="18"/>
              </w:rPr>
              <w:t xml:space="preserve">Using writing to deepen your connection with the Universe. </w:t>
            </w:r>
            <w:r>
              <w:rPr>
                <w:rFonts w:ascii="Arial" w:hAnsi="Arial" w:cs="Arial"/>
                <w:sz w:val="18"/>
                <w:szCs w:val="18"/>
              </w:rPr>
              <w:t>The Ritual of Writing explores the connection between writing and ritual in Pagan spirituality. Focusing upon practical tasks, it begins by helping readers create a piece of writing connected to the Wheel of the Year and honouring a seasonal festival, taki</w:t>
            </w:r>
            <w:r>
              <w:rPr>
                <w:rFonts w:ascii="Arial" w:hAnsi="Arial" w:cs="Arial"/>
                <w:sz w:val="18"/>
                <w:szCs w:val="18"/>
              </w:rPr>
              <w:t>ng them step by step through the process. There is a key element of working with the spirit of place, wherever the reader is in the world. The book also considers other ways in which writing can inform spiritual practice, discussing elements such as poetry</w:t>
            </w:r>
            <w:r>
              <w:rPr>
                <w:rFonts w:ascii="Arial" w:hAnsi="Arial" w:cs="Arial"/>
                <w:sz w:val="18"/>
                <w:szCs w:val="18"/>
              </w:rPr>
              <w:t xml:space="preserve">, non-fiction and ritual work. Practical throughout, with developmental tasks at each stage, The Ritual of Writing helps the reader build skill and confidence and to find their own writing voice. </w:t>
            </w:r>
          </w:p>
          <w:p w14:paraId="4929DF8F" w14:textId="1431F1A3" w:rsidR="00000000" w:rsidRPr="002C2779" w:rsidRDefault="00D875A0">
            <w:pPr>
              <w:pStyle w:val="NormalWeb"/>
              <w:spacing w:line="240" w:lineRule="atLeast"/>
              <w:rPr>
                <w:rFonts w:ascii="Arial" w:hAnsi="Arial" w:cs="Arial"/>
                <w:i/>
                <w:sz w:val="18"/>
                <w:szCs w:val="18"/>
              </w:rPr>
            </w:pPr>
            <w:r w:rsidRPr="002C2779">
              <w:rPr>
                <w:rFonts w:ascii="Arial" w:hAnsi="Arial" w:cs="Arial"/>
                <w:i/>
                <w:sz w:val="18"/>
                <w:szCs w:val="18"/>
              </w:rPr>
              <w:t xml:space="preserve">'What a fantastic idea to connect writing with the magic of </w:t>
            </w:r>
            <w:r w:rsidRPr="002C2779">
              <w:rPr>
                <w:rFonts w:ascii="Arial" w:hAnsi="Arial" w:cs="Arial"/>
                <w:i/>
                <w:sz w:val="18"/>
                <w:szCs w:val="18"/>
              </w:rPr>
              <w:t xml:space="preserve">place, seasonal celebration, and the art of ritual. As I read through The Ritual of Writing, I found my desire to write reignited.' </w:t>
            </w:r>
            <w:r w:rsidRPr="002C2779">
              <w:rPr>
                <w:rFonts w:ascii="Arial" w:hAnsi="Arial" w:cs="Arial"/>
                <w:b/>
                <w:i/>
                <w:sz w:val="18"/>
                <w:szCs w:val="18"/>
              </w:rPr>
              <w:t xml:space="preserve">Philip </w:t>
            </w:r>
            <w:proofErr w:type="spellStart"/>
            <w:r w:rsidRPr="002C2779">
              <w:rPr>
                <w:rFonts w:ascii="Arial" w:hAnsi="Arial" w:cs="Arial"/>
                <w:b/>
                <w:i/>
                <w:sz w:val="18"/>
                <w:szCs w:val="18"/>
              </w:rPr>
              <w:t>Carr-Gomm</w:t>
            </w:r>
            <w:proofErr w:type="spellEnd"/>
            <w:r w:rsidRPr="002C2779">
              <w:rPr>
                <w:rFonts w:ascii="Arial" w:hAnsi="Arial" w:cs="Arial"/>
                <w:b/>
                <w:i/>
                <w:sz w:val="18"/>
                <w:szCs w:val="18"/>
              </w:rPr>
              <w:t>, OBOD</w:t>
            </w:r>
          </w:p>
          <w:p w14:paraId="66725547" w14:textId="7A292F1C" w:rsidR="00000000" w:rsidRDefault="00D875A0">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After trying a number of spiritualties, Andrew discovered Druidry in 2013. He is currently</w:t>
            </w:r>
            <w:r>
              <w:rPr>
                <w:rFonts w:ascii="Arial" w:hAnsi="Arial" w:cs="Arial"/>
                <w:sz w:val="18"/>
                <w:szCs w:val="18"/>
              </w:rPr>
              <w:t xml:space="preserve"> studying the Ovate grade with the Order of Bards, </w:t>
            </w:r>
            <w:proofErr w:type="spellStart"/>
            <w:r>
              <w:rPr>
                <w:rFonts w:ascii="Arial" w:hAnsi="Arial" w:cs="Arial"/>
                <w:sz w:val="18"/>
                <w:szCs w:val="18"/>
              </w:rPr>
              <w:t>Ovates</w:t>
            </w:r>
            <w:proofErr w:type="spellEnd"/>
            <w:r>
              <w:rPr>
                <w:rFonts w:ascii="Arial" w:hAnsi="Arial" w:cs="Arial"/>
                <w:sz w:val="18"/>
                <w:szCs w:val="18"/>
              </w:rPr>
              <w:t xml:space="preserve"> and Druids. Andrew is a freelance English and Creative Writing teacher, and is training to be a celebrant. His passion lies in working with the spirit of place</w:t>
            </w:r>
            <w:r w:rsidR="002C2779">
              <w:rPr>
                <w:rFonts w:ascii="Arial" w:hAnsi="Arial" w:cs="Arial"/>
                <w:sz w:val="18"/>
                <w:szCs w:val="18"/>
              </w:rPr>
              <w:t>.</w:t>
            </w:r>
            <w:r>
              <w:rPr>
                <w:rFonts w:ascii="Arial" w:hAnsi="Arial" w:cs="Arial"/>
                <w:sz w:val="18"/>
                <w:szCs w:val="18"/>
              </w:rPr>
              <w:t xml:space="preserve"> Andrew lives in Stratford-upon-Avon, UK.</w:t>
            </w:r>
            <w:r>
              <w:rPr>
                <w:rFonts w:ascii="Arial" w:hAnsi="Arial" w:cs="Arial"/>
                <w:sz w:val="18"/>
                <w:szCs w:val="18"/>
              </w:rPr>
              <w:br/>
              <w:t xml:space="preserve">Online: </w:t>
            </w:r>
            <w:hyperlink r:id="rId4" w:anchor="!/@ajanderson72" w:history="1">
              <w:r>
                <w:rPr>
                  <w:rStyle w:val="Hyperlink"/>
                  <w:rFonts w:ascii="Arial" w:hAnsi="Arial" w:cs="Arial"/>
                  <w:sz w:val="18"/>
                  <w:szCs w:val="18"/>
                </w:rPr>
                <w:t>Twitter</w:t>
              </w:r>
            </w:hyperlink>
          </w:p>
          <w:p w14:paraId="4B3E66F3" w14:textId="2D32E2C2" w:rsidR="00000000" w:rsidRDefault="00D875A0">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This slim book is chock-full of great advice for the aspiring writer, and pleasingly accessible - rather like</w:t>
            </w:r>
            <w:r>
              <w:rPr>
                <w:rFonts w:ascii="Arial" w:hAnsi="Arial" w:cs="Arial"/>
                <w:i/>
                <w:iCs/>
                <w:sz w:val="18"/>
                <w:szCs w:val="18"/>
              </w:rPr>
              <w:t xml:space="preserve"> having a personal tutor at your elbow. With many examples of the author’s own work, it uses the wheel of the year as a basis, with hints to kick start creativity. Through developing a response to the spirit of place, folklore, myth and legend, the student</w:t>
            </w:r>
            <w:r>
              <w:rPr>
                <w:rFonts w:ascii="Arial" w:hAnsi="Arial" w:cs="Arial"/>
                <w:i/>
                <w:iCs/>
                <w:sz w:val="18"/>
                <w:szCs w:val="18"/>
              </w:rPr>
              <w:t xml:space="preserve"> learns to craft their own tales</w:t>
            </w:r>
            <w:r w:rsidR="002C2779">
              <w:rPr>
                <w:rFonts w:ascii="Arial" w:hAnsi="Arial" w:cs="Arial"/>
                <w:i/>
                <w:iCs/>
                <w:sz w:val="18"/>
                <w:szCs w:val="18"/>
              </w:rPr>
              <w:t xml:space="preserve">. </w:t>
            </w:r>
            <w:r>
              <w:rPr>
                <w:rFonts w:ascii="Arial" w:hAnsi="Arial" w:cs="Arial"/>
                <w:i/>
                <w:iCs/>
                <w:sz w:val="18"/>
                <w:szCs w:val="18"/>
              </w:rPr>
              <w:t>This is a very useful complete first course for the beginner and welcome refresher for the more experienced.</w:t>
            </w:r>
            <w:r w:rsidR="002C2779">
              <w:rPr>
                <w:rFonts w:ascii="Arial" w:hAnsi="Arial" w:cs="Arial"/>
                <w:i/>
                <w:iCs/>
                <w:sz w:val="18"/>
                <w:szCs w:val="18"/>
              </w:rPr>
              <w:t xml:space="preserve"> </w:t>
            </w:r>
            <w:proofErr w:type="gramStart"/>
            <w:r>
              <w:rPr>
                <w:rFonts w:ascii="Arial" w:hAnsi="Arial" w:cs="Arial"/>
                <w:i/>
                <w:iCs/>
                <w:sz w:val="18"/>
                <w:szCs w:val="18"/>
              </w:rPr>
              <w:t>Recommended</w:t>
            </w:r>
            <w:proofErr w:type="gramEnd"/>
            <w:r>
              <w:rPr>
                <w:rFonts w:ascii="Arial" w:hAnsi="Arial" w:cs="Arial"/>
                <w:i/>
                <w:iCs/>
                <w:sz w:val="18"/>
                <w:szCs w:val="18"/>
              </w:rPr>
              <w:t>.</w:t>
            </w:r>
            <w:r>
              <w:rPr>
                <w:rFonts w:ascii="Arial" w:hAnsi="Arial" w:cs="Arial"/>
                <w:i/>
                <w:iCs/>
                <w:sz w:val="18"/>
                <w:szCs w:val="18"/>
              </w:rPr>
              <w:br/>
            </w:r>
            <w:r>
              <w:rPr>
                <w:rFonts w:ascii="Arial" w:hAnsi="Arial" w:cs="Arial"/>
                <w:b/>
                <w:bCs/>
                <w:i/>
                <w:iCs/>
                <w:sz w:val="18"/>
                <w:szCs w:val="18"/>
              </w:rPr>
              <w:t xml:space="preserve">Penny </w:t>
            </w:r>
            <w:proofErr w:type="spellStart"/>
            <w:r>
              <w:rPr>
                <w:rFonts w:ascii="Arial" w:hAnsi="Arial" w:cs="Arial"/>
                <w:b/>
                <w:bCs/>
                <w:i/>
                <w:iCs/>
                <w:sz w:val="18"/>
                <w:szCs w:val="18"/>
              </w:rPr>
              <w:t>Billington</w:t>
            </w:r>
            <w:proofErr w:type="spellEnd"/>
            <w:r>
              <w:rPr>
                <w:rFonts w:ascii="Arial" w:hAnsi="Arial" w:cs="Arial"/>
                <w:b/>
                <w:bCs/>
                <w:i/>
                <w:iCs/>
                <w:sz w:val="18"/>
                <w:szCs w:val="18"/>
              </w:rPr>
              <w:t>, Druid speaker &amp; author of The Path of Druidry</w:t>
            </w:r>
          </w:p>
          <w:p w14:paraId="3400502B" w14:textId="3B072E94" w:rsidR="00000000" w:rsidRDefault="00D875A0">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 xml:space="preserve">Social media campaign targeting Facebook </w:t>
            </w:r>
            <w:r>
              <w:rPr>
                <w:rFonts w:ascii="Arial" w:hAnsi="Arial" w:cs="Arial"/>
                <w:sz w:val="18"/>
                <w:szCs w:val="18"/>
              </w:rPr>
              <w:t>OBOD</w:t>
            </w:r>
            <w:r>
              <w:rPr>
                <w:rFonts w:ascii="Arial" w:hAnsi="Arial" w:cs="Arial"/>
                <w:sz w:val="18"/>
                <w:szCs w:val="18"/>
              </w:rPr>
              <w:t xml:space="preserve"> groups, crossed with Moon Books </w:t>
            </w:r>
            <w:r>
              <w:rPr>
                <w:rFonts w:ascii="Arial" w:hAnsi="Arial" w:cs="Arial"/>
                <w:sz w:val="18"/>
                <w:szCs w:val="18"/>
              </w:rPr>
              <w:t>social media</w:t>
            </w:r>
            <w:r>
              <w:rPr>
                <w:rFonts w:ascii="Arial" w:hAnsi="Arial" w:cs="Arial"/>
                <w:sz w:val="18"/>
                <w:szCs w:val="18"/>
              </w:rPr>
              <w:t xml:space="preserve">. Author to run workshops developing the 'wheel of the year' task which features </w:t>
            </w:r>
            <w:r w:rsidR="002C2779">
              <w:rPr>
                <w:rFonts w:ascii="Arial" w:hAnsi="Arial" w:cs="Arial"/>
                <w:sz w:val="18"/>
                <w:szCs w:val="18"/>
              </w:rPr>
              <w:t>in</w:t>
            </w:r>
            <w:r>
              <w:rPr>
                <w:rFonts w:ascii="Arial" w:hAnsi="Arial" w:cs="Arial"/>
                <w:sz w:val="18"/>
                <w:szCs w:val="18"/>
              </w:rPr>
              <w:t xml:space="preserve"> the</w:t>
            </w:r>
            <w:r w:rsidR="002C2779">
              <w:rPr>
                <w:rFonts w:ascii="Arial" w:hAnsi="Arial" w:cs="Arial"/>
                <w:sz w:val="18"/>
                <w:szCs w:val="18"/>
              </w:rPr>
              <w:t xml:space="preserve"> </w:t>
            </w:r>
            <w:r>
              <w:rPr>
                <w:rFonts w:ascii="Arial" w:hAnsi="Arial" w:cs="Arial"/>
                <w:sz w:val="18"/>
                <w:szCs w:val="18"/>
              </w:rPr>
              <w:t>book. Articles for Touchstone magazine. Promotion through the Druid Net</w:t>
            </w:r>
            <w:r w:rsidR="002C2779">
              <w:rPr>
                <w:rFonts w:ascii="Arial" w:hAnsi="Arial" w:cs="Arial"/>
                <w:sz w:val="18"/>
                <w:szCs w:val="18"/>
              </w:rPr>
              <w:t>work</w:t>
            </w:r>
            <w:r>
              <w:rPr>
                <w:rFonts w:ascii="Arial" w:hAnsi="Arial" w:cs="Arial"/>
                <w:sz w:val="18"/>
                <w:szCs w:val="18"/>
              </w:rPr>
              <w:t>.</w:t>
            </w:r>
          </w:p>
          <w:p w14:paraId="0B105DF0" w14:textId="55650BF7" w:rsidR="00000000" w:rsidRDefault="00D875A0">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w:t>
            </w:r>
            <w:r>
              <w:rPr>
                <w:rFonts w:ascii="Arial" w:hAnsi="Arial" w:cs="Arial"/>
                <w:sz w:val="18"/>
                <w:szCs w:val="18"/>
              </w:rPr>
              <w:t>he first book which links writing to spirituality and ritual, rather than just mindfulness</w:t>
            </w:r>
            <w:r>
              <w:rPr>
                <w:rFonts w:ascii="Arial" w:hAnsi="Arial" w:cs="Arial"/>
                <w:sz w:val="18"/>
                <w:szCs w:val="18"/>
              </w:rPr>
              <w:t xml:space="preserve">. </w:t>
            </w:r>
            <w:r w:rsidR="002C2779">
              <w:rPr>
                <w:rFonts w:ascii="Arial" w:hAnsi="Arial" w:cs="Arial"/>
                <w:sz w:val="18"/>
                <w:szCs w:val="18"/>
              </w:rPr>
              <w:t>It</w:t>
            </w:r>
            <w:r>
              <w:rPr>
                <w:rFonts w:ascii="Arial" w:hAnsi="Arial" w:cs="Arial"/>
                <w:sz w:val="18"/>
                <w:szCs w:val="18"/>
              </w:rPr>
              <w:t xml:space="preserve"> encourages readers to begin writing wherever they are i</w:t>
            </w:r>
            <w:bookmarkStart w:id="0" w:name="_GoBack"/>
            <w:bookmarkEnd w:id="0"/>
            <w:r>
              <w:rPr>
                <w:rFonts w:ascii="Arial" w:hAnsi="Arial" w:cs="Arial"/>
                <w:sz w:val="18"/>
                <w:szCs w:val="18"/>
              </w:rPr>
              <w:t xml:space="preserve">n the cycle </w:t>
            </w:r>
            <w:r>
              <w:rPr>
                <w:rFonts w:ascii="Arial" w:hAnsi="Arial" w:cs="Arial"/>
                <w:sz w:val="18"/>
                <w:szCs w:val="18"/>
              </w:rPr>
              <w:t>of the year.</w:t>
            </w:r>
          </w:p>
          <w:p w14:paraId="0DF06B46" w14:textId="3F13E0DC" w:rsidR="00000000" w:rsidRDefault="00D875A0">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The </w:t>
            </w:r>
            <w:proofErr w:type="spellStart"/>
            <w:r>
              <w:rPr>
                <w:rFonts w:ascii="Arial" w:hAnsi="Arial" w:cs="Arial"/>
                <w:sz w:val="18"/>
                <w:szCs w:val="18"/>
              </w:rPr>
              <w:t>Awen</w:t>
            </w:r>
            <w:proofErr w:type="spellEnd"/>
            <w:r>
              <w:rPr>
                <w:rFonts w:ascii="Arial" w:hAnsi="Arial" w:cs="Arial"/>
                <w:sz w:val="18"/>
                <w:szCs w:val="18"/>
              </w:rPr>
              <w:t xml:space="preserve"> Alone</w:t>
            </w:r>
            <w:r w:rsidR="002C2779">
              <w:rPr>
                <w:rFonts w:ascii="Arial" w:hAnsi="Arial" w:cs="Arial"/>
                <w:sz w:val="18"/>
                <w:szCs w:val="18"/>
              </w:rPr>
              <w:t xml:space="preserve"> </w:t>
            </w:r>
            <w:r w:rsidR="002C2779" w:rsidRPr="002C2779">
              <w:rPr>
                <w:rFonts w:ascii="Arial" w:hAnsi="Arial" w:cs="Arial"/>
                <w:sz w:val="18"/>
                <w:szCs w:val="18"/>
              </w:rPr>
              <w:t>9781782795476</w:t>
            </w:r>
            <w:r>
              <w:rPr>
                <w:rFonts w:ascii="Arial" w:hAnsi="Arial" w:cs="Arial"/>
                <w:sz w:val="18"/>
                <w:szCs w:val="18"/>
              </w:rPr>
              <w:t>, by Joanna van der Hoeven</w:t>
            </w:r>
            <w:r>
              <w:rPr>
                <w:rFonts w:ascii="Arial" w:hAnsi="Arial" w:cs="Arial"/>
                <w:sz w:val="18"/>
                <w:szCs w:val="18"/>
              </w:rPr>
              <w:br/>
              <w:t>Moon Books, 2014</w:t>
            </w:r>
          </w:p>
          <w:p w14:paraId="5B5020EA" w14:textId="77777777" w:rsidR="00000000" w:rsidRDefault="00D875A0">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(OCC019000)</w:t>
            </w:r>
            <w:r>
              <w:rPr>
                <w:rFonts w:ascii="Arial" w:hAnsi="Arial" w:cs="Arial"/>
                <w:sz w:val="18"/>
                <w:szCs w:val="18"/>
              </w:rPr>
              <w:t xml:space="preserve"> -&gt; Inspiration &amp; Personal </w:t>
            </w:r>
            <w:proofErr w:type="gramStart"/>
            <w:r>
              <w:rPr>
                <w:rFonts w:ascii="Arial" w:hAnsi="Arial" w:cs="Arial"/>
                <w:sz w:val="18"/>
                <w:szCs w:val="18"/>
              </w:rPr>
              <w:t>Growth</w:t>
            </w:r>
            <w:r>
              <w:rPr>
                <w:rFonts w:ascii="Arial" w:hAnsi="Arial" w:cs="Arial"/>
                <w:sz w:val="15"/>
                <w:szCs w:val="15"/>
              </w:rPr>
              <w:t>(</w:t>
            </w:r>
            <w:proofErr w:type="gramEnd"/>
            <w:r>
              <w:rPr>
                <w:rFonts w:ascii="Arial" w:hAnsi="Arial" w:cs="Arial"/>
                <w:sz w:val="15"/>
                <w:szCs w:val="15"/>
              </w:rPr>
              <w:t>OCC019000)</w:t>
            </w:r>
            <w:r>
              <w:rPr>
                <w:rFonts w:ascii="Arial" w:hAnsi="Arial" w:cs="Arial"/>
                <w:sz w:val="18"/>
                <w:szCs w:val="18"/>
              </w:rPr>
              <w:br/>
              <w:t>LANGUAGE ARTS &amp; DISCIPLINES (General)</w:t>
            </w:r>
            <w:r>
              <w:rPr>
                <w:rFonts w:ascii="Arial" w:hAnsi="Arial" w:cs="Arial"/>
                <w:sz w:val="15"/>
                <w:szCs w:val="15"/>
              </w:rPr>
              <w:t>(LAN005000)</w:t>
            </w:r>
            <w:r>
              <w:rPr>
                <w:rFonts w:ascii="Arial" w:hAnsi="Arial" w:cs="Arial"/>
                <w:sz w:val="18"/>
                <w:szCs w:val="18"/>
              </w:rPr>
              <w:t xml:space="preserve"> -&gt; Composition &amp; Creativ</w:t>
            </w:r>
            <w:r>
              <w:rPr>
                <w:rFonts w:ascii="Arial" w:hAnsi="Arial" w:cs="Arial"/>
                <w:sz w:val="18"/>
                <w:szCs w:val="18"/>
              </w:rPr>
              <w:t>e Writing</w:t>
            </w:r>
            <w:r>
              <w:rPr>
                <w:rFonts w:ascii="Arial" w:hAnsi="Arial" w:cs="Arial"/>
                <w:sz w:val="15"/>
                <w:szCs w:val="15"/>
              </w:rPr>
              <w:t>(LAN005000)</w:t>
            </w:r>
            <w:r>
              <w:rPr>
                <w:rFonts w:ascii="Arial" w:hAnsi="Arial" w:cs="Arial"/>
                <w:sz w:val="18"/>
                <w:szCs w:val="18"/>
              </w:rPr>
              <w:br/>
              <w:t>BODY, MIND &amp; SPIRIT (General)</w:t>
            </w:r>
            <w:r>
              <w:rPr>
                <w:rFonts w:ascii="Arial" w:hAnsi="Arial" w:cs="Arial"/>
                <w:sz w:val="15"/>
                <w:szCs w:val="15"/>
              </w:rPr>
              <w:t>(OCC010000)</w:t>
            </w:r>
            <w:r>
              <w:rPr>
                <w:rFonts w:ascii="Arial" w:hAnsi="Arial" w:cs="Arial"/>
                <w:sz w:val="18"/>
                <w:szCs w:val="18"/>
              </w:rPr>
              <w:t xml:space="preserve"> -&gt; Mindfulness &amp; Meditation</w:t>
            </w:r>
            <w:r>
              <w:rPr>
                <w:rFonts w:ascii="Arial" w:hAnsi="Arial" w:cs="Arial"/>
                <w:sz w:val="15"/>
                <w:szCs w:val="15"/>
              </w:rPr>
              <w:t>(OCC010000)</w:t>
            </w:r>
          </w:p>
        </w:tc>
        <w:tc>
          <w:tcPr>
            <w:tcW w:w="150" w:type="dxa"/>
            <w:hideMark/>
          </w:tcPr>
          <w:p w14:paraId="2C0B8B99" w14:textId="77777777" w:rsidR="00000000" w:rsidRDefault="00D875A0">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51F73736" w14:textId="77777777" w:rsidR="00000000" w:rsidRDefault="00D875A0">
            <w:pPr>
              <w:spacing w:line="240" w:lineRule="atLeast"/>
              <w:jc w:val="center"/>
              <w:divId w:val="114252335"/>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426AF5CF" wp14:editId="1C64DD0B">
                  <wp:extent cx="1905000" cy="2952750"/>
                  <wp:effectExtent l="0" t="0" r="0" b="0"/>
                  <wp:docPr id="1" name="Picture 1" descr="http://www.johnhuntpublishing.com/assets/docs/books/7053/jhp5b489ab66f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7053/jhp5b489ab66f511.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140DE92A" w14:textId="77777777" w:rsidR="00000000" w:rsidRDefault="00D875A0">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May 2019 </w:t>
            </w:r>
          </w:p>
          <w:p w14:paraId="74B69BDD" w14:textId="77777777" w:rsidR="00000000" w:rsidRDefault="00D875A0">
            <w:pPr>
              <w:spacing w:after="240" w:line="240" w:lineRule="atLeast"/>
              <w:divId w:val="1445543332"/>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978-1-78904-153-8</w:t>
            </w:r>
            <w:r>
              <w:rPr>
                <w:rFonts w:ascii="Arial" w:eastAsia="Times New Roman" w:hAnsi="Arial" w:cs="Arial"/>
                <w:color w:val="2984B0"/>
                <w:sz w:val="20"/>
                <w:szCs w:val="20"/>
              </w:rPr>
              <w:br/>
              <w:t>$14.</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£8.99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128PP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978-1-78904-154-5</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2018945364</w:t>
            </w:r>
          </w:p>
        </w:tc>
      </w:tr>
      <w:tr w:rsidR="00000000" w14:paraId="61D27914" w14:textId="77777777">
        <w:trPr>
          <w:tblCellSpacing w:w="15" w:type="dxa"/>
        </w:trPr>
        <w:tc>
          <w:tcPr>
            <w:tcW w:w="0" w:type="auto"/>
            <w:vAlign w:val="center"/>
            <w:hideMark/>
          </w:tcPr>
          <w:p w14:paraId="6A7F7909" w14:textId="77777777" w:rsidR="00000000" w:rsidRDefault="00D875A0">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6"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14:paraId="375348DA" w14:textId="77777777" w:rsidR="00000000" w:rsidRDefault="00D875A0">
            <w:pPr>
              <w:rPr>
                <w:rFonts w:ascii="Arial" w:hAnsi="Arial" w:cs="Arial"/>
                <w:sz w:val="18"/>
                <w:szCs w:val="18"/>
              </w:rPr>
            </w:pPr>
          </w:p>
        </w:tc>
        <w:tc>
          <w:tcPr>
            <w:tcW w:w="0" w:type="auto"/>
            <w:vAlign w:val="center"/>
            <w:hideMark/>
          </w:tcPr>
          <w:p w14:paraId="111EB355" w14:textId="77777777" w:rsidR="00000000" w:rsidRDefault="00D875A0">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6480B67A" wp14:editId="38E54B1A">
                  <wp:extent cx="714375" cy="914400"/>
                  <wp:effectExtent l="0" t="0" r="9525"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r>
    </w:tbl>
    <w:p w14:paraId="627BCCC1" w14:textId="77777777" w:rsidR="00000000" w:rsidRDefault="00D875A0">
      <w:pPr>
        <w:rPr>
          <w:rFonts w:eastAsia="Times New Roman"/>
        </w:rPr>
      </w:pPr>
    </w:p>
    <w:sectPr w:rsidR="0000000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C2779"/>
    <w:rsid w:val="002C2779"/>
    <w:rsid w:val="00D8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84201"/>
  <w15:chartTrackingRefBased/>
  <w15:docId w15:val="{4CA48914-5A54-4C9E-9D92-98C05CBF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2335">
      <w:marLeft w:val="0"/>
      <w:marRight w:val="0"/>
      <w:marTop w:val="0"/>
      <w:marBottom w:val="0"/>
      <w:divBdr>
        <w:top w:val="none" w:sz="0" w:space="0" w:color="auto"/>
        <w:left w:val="none" w:sz="0" w:space="0" w:color="auto"/>
        <w:bottom w:val="none" w:sz="0" w:space="0" w:color="auto"/>
        <w:right w:val="none" w:sz="0" w:space="0" w:color="auto"/>
      </w:divBdr>
    </w:div>
    <w:div w:id="1445543332">
      <w:marLeft w:val="0"/>
      <w:marRight w:val="0"/>
      <w:marTop w:val="0"/>
      <w:marBottom w:val="0"/>
      <w:divBdr>
        <w:top w:val="none" w:sz="0" w:space="0" w:color="auto"/>
        <w:left w:val="none" w:sz="0" w:space="0" w:color="auto"/>
        <w:bottom w:val="none" w:sz="0" w:space="0" w:color="auto"/>
        <w:right w:val="none" w:sz="0" w:space="0" w:color="auto"/>
      </w:divBdr>
    </w:div>
    <w:div w:id="1714690403">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7.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on-books.net" TargetMode="External"/><Relationship Id="rId5" Type="http://schemas.openxmlformats.org/officeDocument/2006/relationships/image" Target="http://www.johnhuntpublishing.com/assets/docs/books/7053/jhp5b489ab66f511.jpg" TargetMode="External"/><Relationship Id="rId4" Type="http://schemas.openxmlformats.org/officeDocument/2006/relationships/hyperlink" Target="http://www.twitter.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Ritual of Writing, The</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Ritual of Writing, The</dc:title>
  <dc:subject/>
  <dc:creator>Beccy Conway</dc:creator>
  <cp:keywords/>
  <dc:description/>
  <cp:lastModifiedBy>Beccy Conway</cp:lastModifiedBy>
  <cp:revision>3</cp:revision>
  <dcterms:created xsi:type="dcterms:W3CDTF">2018-08-10T17:41:00Z</dcterms:created>
  <dcterms:modified xsi:type="dcterms:W3CDTF">2018-08-10T17:41:00Z</dcterms:modified>
</cp:coreProperties>
</file>