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B87F28">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B87F28">
            <w:pPr>
              <w:spacing w:line="240" w:lineRule="atLeast"/>
              <w:jc w:val="center"/>
              <w:divId w:val="2049601707"/>
              <w:rPr>
                <w:rFonts w:ascii="Arial" w:eastAsia="Times New Roman" w:hAnsi="Arial" w:cs="Arial"/>
                <w:sz w:val="18"/>
                <w:szCs w:val="18"/>
              </w:rPr>
            </w:pPr>
            <w:r>
              <w:rPr>
                <w:rFonts w:ascii="Arial" w:eastAsia="Times New Roman" w:hAnsi="Arial" w:cs="Arial"/>
                <w:b/>
                <w:bCs/>
                <w:color w:val="1C50D6"/>
                <w:sz w:val="36"/>
                <w:szCs w:val="36"/>
              </w:rPr>
              <w:t xml:space="preserve">Anne of Cleves </w:t>
            </w:r>
            <w:r>
              <w:rPr>
                <w:rFonts w:ascii="Arial" w:eastAsia="Times New Roman" w:hAnsi="Arial" w:cs="Arial"/>
                <w:color w:val="1C50D6"/>
                <w:sz w:val="18"/>
                <w:szCs w:val="18"/>
              </w:rPr>
              <w:br/>
            </w:r>
            <w:r>
              <w:rPr>
                <w:rFonts w:ascii="Arial" w:eastAsia="Times New Roman" w:hAnsi="Arial" w:cs="Arial"/>
                <w:color w:val="1C50D6"/>
                <w:sz w:val="21"/>
                <w:szCs w:val="21"/>
              </w:rPr>
              <w:t>Henry VIII's Unwanted Wife</w:t>
            </w:r>
            <w:r>
              <w:rPr>
                <w:rFonts w:ascii="Arial" w:eastAsia="Times New Roman" w:hAnsi="Arial" w:cs="Arial"/>
                <w:color w:val="1C50D6"/>
                <w:sz w:val="18"/>
                <w:szCs w:val="18"/>
              </w:rPr>
              <w:t xml:space="preserve"> </w:t>
            </w:r>
          </w:p>
          <w:p w:rsidR="00000000" w:rsidRDefault="00B87F28">
            <w:pPr>
              <w:pStyle w:val="NormalWeb"/>
              <w:spacing w:line="240" w:lineRule="atLeast"/>
              <w:jc w:val="center"/>
              <w:divId w:val="2049601707"/>
              <w:rPr>
                <w:rFonts w:ascii="Arial" w:hAnsi="Arial" w:cs="Arial"/>
                <w:color w:val="1C50D6"/>
                <w:sz w:val="18"/>
                <w:szCs w:val="18"/>
              </w:rPr>
            </w:pPr>
            <w:r>
              <w:rPr>
                <w:rFonts w:ascii="Arial" w:hAnsi="Arial" w:cs="Arial"/>
                <w:color w:val="1C50D6"/>
                <w:sz w:val="18"/>
                <w:szCs w:val="18"/>
              </w:rPr>
              <w:t>Sarah-Beth Watkins</w:t>
            </w:r>
          </w:p>
          <w:p w:rsidR="000E6145" w:rsidRDefault="00B87F28">
            <w:pPr>
              <w:pStyle w:val="NormalWeb"/>
              <w:spacing w:line="240" w:lineRule="atLeast"/>
              <w:rPr>
                <w:rFonts w:ascii="Arial" w:hAnsi="Arial" w:cs="Arial"/>
                <w:sz w:val="18"/>
                <w:szCs w:val="18"/>
              </w:rPr>
            </w:pPr>
            <w:bookmarkStart w:id="0" w:name="_GoBack"/>
            <w:bookmarkEnd w:id="0"/>
            <w:r>
              <w:rPr>
                <w:rFonts w:ascii="Arial" w:hAnsi="Arial" w:cs="Arial"/>
                <w:sz w:val="18"/>
                <w:szCs w:val="18"/>
              </w:rPr>
              <w:t>Anne of Cleves left her homeland in 1539 to marry the king of England. She was not brought up to be a queen, yet out of many possible choices she was the bride Henry VIII chose as his fourth wife. But, from their first meeting the king decided he liked her</w:t>
            </w:r>
            <w:r>
              <w:rPr>
                <w:rFonts w:ascii="Arial" w:hAnsi="Arial" w:cs="Arial"/>
                <w:sz w:val="18"/>
                <w:szCs w:val="18"/>
              </w:rPr>
              <w:t xml:space="preserve"> not and sought an immediate divorce. After just six months their marriage was annulled, leaving Anne one of the wealthiest women in England. This is the story of Anne's marriage to Henry, how the daughter of Cleves survived him and her life afterwards. </w:t>
            </w:r>
          </w:p>
          <w:p w:rsidR="00000000" w:rsidRDefault="00B87F28">
            <w:pPr>
              <w:pStyle w:val="NormalWeb"/>
              <w:spacing w:line="240" w:lineRule="atLeast"/>
              <w:rPr>
                <w:rFonts w:ascii="Arial" w:hAnsi="Arial" w:cs="Arial"/>
                <w:sz w:val="18"/>
                <w:szCs w:val="18"/>
              </w:rPr>
            </w:pPr>
            <w:r>
              <w:rPr>
                <w:rFonts w:ascii="Arial" w:hAnsi="Arial" w:cs="Arial"/>
                <w:sz w:val="18"/>
                <w:szCs w:val="18"/>
              </w:rPr>
              <w:t>Th</w:t>
            </w:r>
            <w:r>
              <w:rPr>
                <w:rFonts w:ascii="Arial" w:hAnsi="Arial" w:cs="Arial"/>
                <w:sz w:val="18"/>
                <w:szCs w:val="18"/>
              </w:rPr>
              <w:t>e latest in the series of popular Tudor biographies from Sarah-Beth Watkins, author of Lady Katherine Knollys: The Unacknowledged Daughter of King Henry VIII</w:t>
            </w:r>
          </w:p>
          <w:p w:rsidR="00000000" w:rsidRDefault="00B87F2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Sarah-Beth's life-long love of history and writing has seen her publish articles in mag</w:t>
            </w:r>
            <w:r>
              <w:rPr>
                <w:rFonts w:ascii="Arial" w:hAnsi="Arial" w:cs="Arial"/>
                <w:sz w:val="18"/>
                <w:szCs w:val="18"/>
              </w:rPr>
              <w:t>azines and online, and she is fast establishing herself as one of the world's most eminent figures in the field of Tudor biographical expertise. Sarah-Beth also tutors creative writing and journalism. She lives in Co. Wexford, Ireland.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SarahBWatkins" w:history="1">
              <w:r>
                <w:rPr>
                  <w:rStyle w:val="Hyperlink"/>
                  <w:rFonts w:ascii="Arial" w:hAnsi="Arial" w:cs="Arial"/>
                  <w:sz w:val="18"/>
                  <w:szCs w:val="18"/>
                </w:rPr>
                <w:t>Twitter</w:t>
              </w:r>
            </w:hyperlink>
          </w:p>
          <w:p w:rsidR="00000000" w:rsidRDefault="00B87F28">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Margaret Tudor, Queen of Scots (9781785356766), Chronos Books, 2017. Catherine of Braganza (9781785355691), Chro</w:t>
            </w:r>
            <w:r>
              <w:rPr>
                <w:rFonts w:ascii="Arial" w:hAnsi="Arial" w:cs="Arial"/>
                <w:sz w:val="18"/>
                <w:szCs w:val="18"/>
              </w:rPr>
              <w:t xml:space="preserve">nos Books, April 2017. The Tudor </w:t>
            </w:r>
            <w:proofErr w:type="spellStart"/>
            <w:r>
              <w:rPr>
                <w:rFonts w:ascii="Arial" w:hAnsi="Arial" w:cs="Arial"/>
                <w:sz w:val="18"/>
                <w:szCs w:val="18"/>
              </w:rPr>
              <w:t>Brandons</w:t>
            </w:r>
            <w:proofErr w:type="spellEnd"/>
            <w:r>
              <w:rPr>
                <w:rFonts w:ascii="Arial" w:hAnsi="Arial" w:cs="Arial"/>
                <w:sz w:val="18"/>
                <w:szCs w:val="18"/>
              </w:rPr>
              <w:t xml:space="preserve"> (9781785353321), Chronos Books, 2016. Lady Katherine Knollys: The Unacknowledged Daughter of King Henry VIII (9781782795858), Chronos Books, 2015. </w:t>
            </w:r>
          </w:p>
          <w:p w:rsidR="00000000" w:rsidRDefault="00B87F28">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Sarah-Beth Watkins' recent book Margaret T</w:t>
            </w:r>
            <w:r>
              <w:rPr>
                <w:rFonts w:ascii="Arial" w:hAnsi="Arial" w:cs="Arial"/>
                <w:i/>
                <w:iCs/>
                <w:sz w:val="18"/>
                <w:szCs w:val="18"/>
              </w:rPr>
              <w:t>udor, Queen of Scots: 'Combining careful research with an engaging narrative style, Sarah-Beth Watkins takes the reader on a journey through the hardships and triumphs of this elusive Tudor woman.'</w:t>
            </w:r>
            <w:r>
              <w:rPr>
                <w:rFonts w:ascii="Arial" w:hAnsi="Arial" w:cs="Arial"/>
                <w:i/>
                <w:iCs/>
                <w:sz w:val="18"/>
                <w:szCs w:val="18"/>
              </w:rPr>
              <w:br/>
            </w:r>
            <w:r>
              <w:rPr>
                <w:rFonts w:ascii="Arial" w:hAnsi="Arial" w:cs="Arial"/>
                <w:b/>
                <w:bCs/>
                <w:i/>
                <w:iCs/>
                <w:sz w:val="18"/>
                <w:szCs w:val="18"/>
              </w:rPr>
              <w:t xml:space="preserve">Adrienne Dillard, author of Cor </w:t>
            </w:r>
            <w:proofErr w:type="spellStart"/>
            <w:r>
              <w:rPr>
                <w:rFonts w:ascii="Arial" w:hAnsi="Arial" w:cs="Arial"/>
                <w:b/>
                <w:bCs/>
                <w:i/>
                <w:iCs/>
                <w:sz w:val="18"/>
                <w:szCs w:val="18"/>
              </w:rPr>
              <w:t>Rotto</w:t>
            </w:r>
            <w:proofErr w:type="spellEnd"/>
            <w:r>
              <w:rPr>
                <w:rFonts w:ascii="Arial" w:hAnsi="Arial" w:cs="Arial"/>
                <w:b/>
                <w:bCs/>
                <w:i/>
                <w:iCs/>
                <w:sz w:val="18"/>
                <w:szCs w:val="18"/>
              </w:rPr>
              <w:t>: A novel of Catherine Carey</w:t>
            </w:r>
          </w:p>
          <w:p w:rsidR="00000000" w:rsidRDefault="00B87F2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through author's contacts with Tudor organisations. Adverts in history magazines, copies sent to history book reviewers and other history authors. Social media pr</w:t>
            </w:r>
            <w:r>
              <w:rPr>
                <w:rFonts w:ascii="Arial" w:hAnsi="Arial" w:cs="Arial"/>
                <w:sz w:val="18"/>
                <w:szCs w:val="18"/>
              </w:rPr>
              <w:t>omotion, crossed with Chronos Books social media. Promotion alongside the author's popular list of Tudor biographies.</w:t>
            </w:r>
          </w:p>
          <w:p w:rsidR="00000000" w:rsidRDefault="00B87F2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latest addition to the popular Tudor biography series from Sarah-Beth Watkins, detailing the colourful life of Henry VIII's least-</w:t>
            </w:r>
            <w:r>
              <w:rPr>
                <w:rFonts w:ascii="Arial" w:hAnsi="Arial" w:cs="Arial"/>
                <w:sz w:val="18"/>
                <w:szCs w:val="18"/>
              </w:rPr>
              <w:t>known, fourth wife.</w:t>
            </w:r>
          </w:p>
          <w:p w:rsidR="00000000" w:rsidRDefault="00B87F2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Anne of Cleves: Henry VIII's Discarded Bride 9781445601830, by Elizabeth Norton</w:t>
            </w:r>
            <w:r>
              <w:rPr>
                <w:rFonts w:ascii="Arial" w:hAnsi="Arial" w:cs="Arial"/>
                <w:sz w:val="18"/>
                <w:szCs w:val="18"/>
              </w:rPr>
              <w:br/>
              <w:t>Amberley, 2010</w:t>
            </w:r>
          </w:p>
          <w:p w:rsidR="00000000" w:rsidRDefault="00B87F2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(HIS015000)</w:t>
            </w:r>
            <w:r>
              <w:rPr>
                <w:rFonts w:ascii="Arial" w:hAnsi="Arial" w:cs="Arial"/>
                <w:sz w:val="18"/>
                <w:szCs w:val="18"/>
              </w:rPr>
              <w:t xml:space="preserve"> -&gt; Europe (General)</w:t>
            </w:r>
            <w:r>
              <w:rPr>
                <w:rFonts w:ascii="Arial" w:hAnsi="Arial" w:cs="Arial"/>
                <w:sz w:val="15"/>
                <w:szCs w:val="15"/>
              </w:rPr>
              <w:t>(HIS015000)</w:t>
            </w:r>
            <w:r>
              <w:rPr>
                <w:rFonts w:ascii="Arial" w:hAnsi="Arial" w:cs="Arial"/>
                <w:sz w:val="18"/>
                <w:szCs w:val="18"/>
              </w:rPr>
              <w:t xml:space="preserve"> -&gt; Great Britain</w:t>
            </w:r>
            <w:r>
              <w:rPr>
                <w:rFonts w:ascii="Arial" w:hAnsi="Arial" w:cs="Arial"/>
                <w:sz w:val="15"/>
                <w:szCs w:val="15"/>
              </w:rPr>
              <w:t>(HIS015000)</w:t>
            </w:r>
            <w:r>
              <w:rPr>
                <w:rFonts w:ascii="Arial" w:hAnsi="Arial" w:cs="Arial"/>
                <w:sz w:val="18"/>
                <w:szCs w:val="18"/>
              </w:rPr>
              <w:br/>
              <w:t>HISTORY (General)</w:t>
            </w:r>
            <w:r>
              <w:rPr>
                <w:rFonts w:ascii="Arial" w:hAnsi="Arial" w:cs="Arial"/>
                <w:sz w:val="15"/>
                <w:szCs w:val="15"/>
              </w:rPr>
              <w:t>(HIS05800</w:t>
            </w:r>
            <w:r>
              <w:rPr>
                <w:rFonts w:ascii="Arial" w:hAnsi="Arial" w:cs="Arial"/>
                <w:sz w:val="15"/>
                <w:szCs w:val="15"/>
              </w:rPr>
              <w:t>0)</w:t>
            </w:r>
            <w:r>
              <w:rPr>
                <w:rFonts w:ascii="Arial" w:hAnsi="Arial" w:cs="Arial"/>
                <w:sz w:val="18"/>
                <w:szCs w:val="18"/>
              </w:rPr>
              <w:t xml:space="preserve"> -&gt; Women</w:t>
            </w:r>
            <w:r>
              <w:rPr>
                <w:rFonts w:ascii="Arial" w:hAnsi="Arial" w:cs="Arial"/>
                <w:sz w:val="15"/>
                <w:szCs w:val="15"/>
              </w:rPr>
              <w:t>(HIS058000)</w:t>
            </w:r>
            <w:r>
              <w:rPr>
                <w:rFonts w:ascii="Arial" w:hAnsi="Arial" w:cs="Arial"/>
                <w:sz w:val="18"/>
                <w:szCs w:val="18"/>
              </w:rPr>
              <w:br/>
              <w:t>HISTORY (General)</w:t>
            </w:r>
            <w:r>
              <w:rPr>
                <w:rFonts w:ascii="Arial" w:hAnsi="Arial" w:cs="Arial"/>
                <w:sz w:val="15"/>
                <w:szCs w:val="15"/>
              </w:rPr>
              <w:t>(HIS037090)</w:t>
            </w:r>
            <w:r>
              <w:rPr>
                <w:rFonts w:ascii="Arial" w:hAnsi="Arial" w:cs="Arial"/>
                <w:sz w:val="18"/>
                <w:szCs w:val="18"/>
              </w:rPr>
              <w:t xml:space="preserve"> -&gt; Modern (General)</w:t>
            </w:r>
            <w:r>
              <w:rPr>
                <w:rFonts w:ascii="Arial" w:hAnsi="Arial" w:cs="Arial"/>
                <w:sz w:val="15"/>
                <w:szCs w:val="15"/>
              </w:rPr>
              <w:t>(HIS037090)</w:t>
            </w:r>
            <w:r>
              <w:rPr>
                <w:rFonts w:ascii="Arial" w:hAnsi="Arial" w:cs="Arial"/>
                <w:sz w:val="18"/>
                <w:szCs w:val="18"/>
              </w:rPr>
              <w:t xml:space="preserve"> -&gt; 16th Century</w:t>
            </w:r>
            <w:r>
              <w:rPr>
                <w:rFonts w:ascii="Arial" w:hAnsi="Arial" w:cs="Arial"/>
                <w:sz w:val="15"/>
                <w:szCs w:val="15"/>
              </w:rPr>
              <w:t>(HIS037090)</w:t>
            </w:r>
          </w:p>
        </w:tc>
        <w:tc>
          <w:tcPr>
            <w:tcW w:w="150" w:type="dxa"/>
            <w:hideMark/>
          </w:tcPr>
          <w:p w:rsidR="00000000" w:rsidRDefault="00B87F2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B87F28">
            <w:pPr>
              <w:spacing w:line="240" w:lineRule="atLeast"/>
              <w:jc w:val="center"/>
              <w:divId w:val="182184928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721/jhp5a311b38ea0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21/jhp5a311b38ea06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B87F2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2018 </w:t>
            </w:r>
          </w:p>
          <w:p w:rsidR="00000000" w:rsidRDefault="00B87F28">
            <w:pPr>
              <w:spacing w:after="240" w:line="240" w:lineRule="atLeast"/>
              <w:divId w:val="137134166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978-1-78535-904-0</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176PP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978-1-78535-905-7</w:t>
            </w:r>
            <w:r>
              <w:rPr>
                <w:rFonts w:ascii="Arial" w:eastAsia="Times New Roman" w:hAnsi="Arial" w:cs="Arial"/>
                <w:color w:val="2984B0"/>
                <w:sz w:val="20"/>
                <w:szCs w:val="20"/>
              </w:rPr>
              <w:br/>
              <w:t>$11.99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w:t>
            </w:r>
            <w:r>
              <w:rPr>
                <w:rFonts w:ascii="Arial" w:eastAsia="Times New Roman" w:hAnsi="Arial" w:cs="Arial"/>
                <w:b/>
                <w:bCs/>
                <w:color w:val="2984B0"/>
                <w:sz w:val="20"/>
                <w:szCs w:val="20"/>
              </w:rPr>
              <w:t>gress</w:t>
            </w:r>
            <w:r>
              <w:rPr>
                <w:rFonts w:ascii="Arial" w:eastAsia="Times New Roman" w:hAnsi="Arial" w:cs="Arial"/>
                <w:color w:val="2984B0"/>
                <w:sz w:val="20"/>
                <w:szCs w:val="20"/>
              </w:rPr>
              <w:br/>
              <w:t>2017960374</w:t>
            </w:r>
          </w:p>
        </w:tc>
      </w:tr>
      <w:tr w:rsidR="00000000">
        <w:trPr>
          <w:tblCellSpacing w:w="15" w:type="dxa"/>
        </w:trPr>
        <w:tc>
          <w:tcPr>
            <w:tcW w:w="0" w:type="auto"/>
            <w:vAlign w:val="center"/>
            <w:hideMark/>
          </w:tcPr>
          <w:p w:rsidR="00000000" w:rsidRDefault="00B87F2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rsidR="00000000" w:rsidRDefault="00B87F28">
            <w:pPr>
              <w:rPr>
                <w:rFonts w:ascii="Arial" w:hAnsi="Arial" w:cs="Arial"/>
                <w:sz w:val="18"/>
                <w:szCs w:val="18"/>
              </w:rPr>
            </w:pPr>
          </w:p>
        </w:tc>
        <w:tc>
          <w:tcPr>
            <w:tcW w:w="0" w:type="auto"/>
            <w:vAlign w:val="center"/>
            <w:hideMark/>
          </w:tcPr>
          <w:p w:rsidR="00000000" w:rsidRDefault="00B87F2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B87F28" w:rsidRDefault="00B87F28">
      <w:pPr>
        <w:rPr>
          <w:rFonts w:eastAsia="Times New Roman"/>
        </w:rPr>
      </w:pPr>
    </w:p>
    <w:sectPr w:rsidR="00B87F2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E6145"/>
    <w:rsid w:val="000E6145"/>
    <w:rsid w:val="00B8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56325"/>
  <w15:chartTrackingRefBased/>
  <w15:docId w15:val="{C71EF6B8-0DD1-42EF-AD56-D78B4C9E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41666">
      <w:marLeft w:val="0"/>
      <w:marRight w:val="0"/>
      <w:marTop w:val="0"/>
      <w:marBottom w:val="0"/>
      <w:divBdr>
        <w:top w:val="none" w:sz="0" w:space="0" w:color="auto"/>
        <w:left w:val="none" w:sz="0" w:space="0" w:color="auto"/>
        <w:bottom w:val="none" w:sz="0" w:space="0" w:color="auto"/>
        <w:right w:val="none" w:sz="0" w:space="0" w:color="auto"/>
      </w:divBdr>
    </w:div>
    <w:div w:id="1821849286">
      <w:marLeft w:val="0"/>
      <w:marRight w:val="0"/>
      <w:marTop w:val="0"/>
      <w:marBottom w:val="0"/>
      <w:divBdr>
        <w:top w:val="none" w:sz="0" w:space="0" w:color="auto"/>
        <w:left w:val="none" w:sz="0" w:space="0" w:color="auto"/>
        <w:bottom w:val="none" w:sz="0" w:space="0" w:color="auto"/>
        <w:right w:val="none" w:sz="0" w:space="0" w:color="auto"/>
      </w:divBdr>
    </w:div>
    <w:div w:id="204960170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6.gif" TargetMode="External"/><Relationship Id="rId3" Type="http://schemas.openxmlformats.org/officeDocument/2006/relationships/webSettings" Target="webSettings.xml"/><Relationship Id="rId7" Type="http://schemas.openxmlformats.org/officeDocument/2006/relationships/hyperlink" Target="http://chronos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721/jhp5a311b38ea06e.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www.facebook.com/SarahBWatkinsWri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Anne of Cleves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of Cleves</dc:title>
  <dc:subject/>
  <dc:creator>Beccy Conway</dc:creator>
  <cp:keywords/>
  <dc:description/>
  <cp:lastModifiedBy>Beccy Conway</cp:lastModifiedBy>
  <cp:revision>2</cp:revision>
  <dcterms:created xsi:type="dcterms:W3CDTF">2018-01-11T17:51:00Z</dcterms:created>
  <dcterms:modified xsi:type="dcterms:W3CDTF">2018-01-11T17:51:00Z</dcterms:modified>
</cp:coreProperties>
</file>