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2B77CD40" w14:textId="77777777">
        <w:trPr>
          <w:tblCellSpacing w:w="15" w:type="dxa"/>
        </w:trPr>
        <w:tc>
          <w:tcPr>
            <w:tcW w:w="0" w:type="auto"/>
            <w:gridSpan w:val="3"/>
            <w:vAlign w:val="center"/>
            <w:hideMark/>
          </w:tcPr>
          <w:p w14:paraId="54DC88C5" w14:textId="77777777" w:rsidR="00000000" w:rsidRDefault="007560AD">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14:paraId="748A1F75" w14:textId="77777777">
        <w:trPr>
          <w:tblCellSpacing w:w="15" w:type="dxa"/>
        </w:trPr>
        <w:tc>
          <w:tcPr>
            <w:tcW w:w="7650" w:type="dxa"/>
            <w:hideMark/>
          </w:tcPr>
          <w:p w14:paraId="2E09E85E" w14:textId="77777777" w:rsidR="00000000" w:rsidRDefault="007560AD">
            <w:pPr>
              <w:spacing w:line="240" w:lineRule="atLeast"/>
              <w:jc w:val="center"/>
              <w:divId w:val="854685313"/>
              <w:rPr>
                <w:rFonts w:ascii="Arial" w:eastAsia="Times New Roman" w:hAnsi="Arial" w:cs="Arial"/>
                <w:sz w:val="18"/>
                <w:szCs w:val="18"/>
              </w:rPr>
            </w:pPr>
            <w:r>
              <w:rPr>
                <w:rFonts w:ascii="Arial" w:eastAsia="Times New Roman" w:hAnsi="Arial" w:cs="Arial"/>
                <w:b/>
                <w:bCs/>
                <w:color w:val="1C50D6"/>
                <w:sz w:val="36"/>
                <w:szCs w:val="36"/>
              </w:rPr>
              <w:t>New Work New Culture</w:t>
            </w:r>
            <w:r>
              <w:rPr>
                <w:rFonts w:ascii="Arial" w:eastAsia="Times New Roman" w:hAnsi="Arial" w:cs="Arial"/>
                <w:color w:val="1C50D6"/>
                <w:sz w:val="18"/>
                <w:szCs w:val="18"/>
              </w:rPr>
              <w:br/>
            </w:r>
            <w:r>
              <w:rPr>
                <w:rFonts w:ascii="Arial" w:eastAsia="Times New Roman" w:hAnsi="Arial" w:cs="Arial"/>
                <w:color w:val="1C50D6"/>
                <w:sz w:val="21"/>
                <w:szCs w:val="21"/>
              </w:rPr>
              <w:t>Work we want and a culture that strengthens us</w:t>
            </w:r>
            <w:r>
              <w:rPr>
                <w:rFonts w:ascii="Arial" w:eastAsia="Times New Roman" w:hAnsi="Arial" w:cs="Arial"/>
                <w:color w:val="1C50D6"/>
                <w:sz w:val="18"/>
                <w:szCs w:val="18"/>
              </w:rPr>
              <w:t xml:space="preserve"> </w:t>
            </w:r>
          </w:p>
          <w:p w14:paraId="4D242900" w14:textId="77777777" w:rsidR="00000000" w:rsidRDefault="007560AD">
            <w:pPr>
              <w:pStyle w:val="NormalWeb"/>
              <w:spacing w:line="240" w:lineRule="atLeast"/>
              <w:jc w:val="center"/>
              <w:divId w:val="854685313"/>
              <w:rPr>
                <w:rFonts w:ascii="Arial" w:hAnsi="Arial" w:cs="Arial"/>
                <w:color w:val="1C50D6"/>
                <w:sz w:val="18"/>
                <w:szCs w:val="18"/>
              </w:rPr>
            </w:pPr>
            <w:proofErr w:type="spellStart"/>
            <w:r>
              <w:rPr>
                <w:rFonts w:ascii="Arial" w:hAnsi="Arial" w:cs="Arial"/>
                <w:color w:val="1C50D6"/>
                <w:sz w:val="18"/>
                <w:szCs w:val="18"/>
              </w:rPr>
              <w:t>Frithjof</w:t>
            </w:r>
            <w:proofErr w:type="spellEnd"/>
            <w:r>
              <w:rPr>
                <w:rFonts w:ascii="Arial" w:hAnsi="Arial" w:cs="Arial"/>
                <w:color w:val="1C50D6"/>
                <w:sz w:val="18"/>
                <w:szCs w:val="18"/>
              </w:rPr>
              <w:t xml:space="preserve"> Bergmann</w:t>
            </w:r>
          </w:p>
          <w:p w14:paraId="7F45D072" w14:textId="77777777" w:rsidR="00000000" w:rsidRDefault="007560AD">
            <w:pPr>
              <w:pStyle w:val="NormalWeb"/>
              <w:spacing w:line="240" w:lineRule="atLeast"/>
              <w:rPr>
                <w:rFonts w:ascii="Arial" w:hAnsi="Arial" w:cs="Arial"/>
                <w:sz w:val="18"/>
                <w:szCs w:val="18"/>
              </w:rPr>
            </w:pPr>
            <w:r>
              <w:rPr>
                <w:rFonts w:ascii="Arial" w:hAnsi="Arial" w:cs="Arial"/>
                <w:sz w:val="18"/>
                <w:szCs w:val="18"/>
              </w:rPr>
              <w:t>The “job system” for organizing work has only existed for around 200 years - since the industrial revolution. Always problematic, it now approaches collapse, and what follows, either for good or ill, depends on decisions made and executed in current times.</w:t>
            </w:r>
            <w:r>
              <w:rPr>
                <w:rFonts w:ascii="Arial" w:hAnsi="Arial" w:cs="Arial"/>
                <w:sz w:val="18"/>
                <w:szCs w:val="18"/>
              </w:rPr>
              <w:t xml:space="preserve"> Many people are filled with dismay, and turn for </w:t>
            </w:r>
            <w:proofErr w:type="spellStart"/>
            <w:r>
              <w:rPr>
                <w:rFonts w:ascii="Arial" w:hAnsi="Arial" w:cs="Arial"/>
                <w:sz w:val="18"/>
                <w:szCs w:val="18"/>
              </w:rPr>
              <w:t>succor</w:t>
            </w:r>
            <w:proofErr w:type="spellEnd"/>
            <w:r>
              <w:rPr>
                <w:rFonts w:ascii="Arial" w:hAnsi="Arial" w:cs="Arial"/>
                <w:sz w:val="18"/>
                <w:szCs w:val="18"/>
              </w:rPr>
              <w:t xml:space="preserve"> to political opportunists. Prescient of the looming disaster, </w:t>
            </w:r>
            <w:proofErr w:type="spellStart"/>
            <w:r>
              <w:rPr>
                <w:rFonts w:ascii="Arial" w:hAnsi="Arial" w:cs="Arial"/>
                <w:sz w:val="18"/>
                <w:szCs w:val="18"/>
              </w:rPr>
              <w:t>Frithjof</w:t>
            </w:r>
            <w:proofErr w:type="spellEnd"/>
            <w:r>
              <w:rPr>
                <w:rFonts w:ascii="Arial" w:hAnsi="Arial" w:cs="Arial"/>
                <w:sz w:val="18"/>
                <w:szCs w:val="18"/>
              </w:rPr>
              <w:t xml:space="preserve"> Bergmann began to devise alternatives to the job system in the 1970s. He started with the fostering of dialogue, about ameliorat</w:t>
            </w:r>
            <w:r>
              <w:rPr>
                <w:rFonts w:ascii="Arial" w:hAnsi="Arial" w:cs="Arial"/>
                <w:sz w:val="18"/>
                <w:szCs w:val="18"/>
              </w:rPr>
              <w:t>ing the impacts of layoffs in times of recession, among the workforce in the auto industry and community, in Flint, Michigan. What has evolved, over years, is his proposed alternative to the job system. New Work, New Culture recounts the development of his</w:t>
            </w:r>
            <w:r>
              <w:rPr>
                <w:rFonts w:ascii="Arial" w:hAnsi="Arial" w:cs="Arial"/>
                <w:sz w:val="18"/>
                <w:szCs w:val="18"/>
              </w:rPr>
              <w:t xml:space="preserve"> ideas, and describes one course which humanity might follow, that all might live better lives.</w:t>
            </w:r>
          </w:p>
          <w:p w14:paraId="345A9163" w14:textId="77777777" w:rsidR="00000000" w:rsidRDefault="007560AD">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Professor </w:t>
            </w:r>
            <w:proofErr w:type="spellStart"/>
            <w:r>
              <w:rPr>
                <w:rFonts w:ascii="Arial" w:hAnsi="Arial" w:cs="Arial"/>
                <w:sz w:val="18"/>
                <w:szCs w:val="18"/>
              </w:rPr>
              <w:t>Frithjof</w:t>
            </w:r>
            <w:proofErr w:type="spellEnd"/>
            <w:r>
              <w:rPr>
                <w:rFonts w:ascii="Arial" w:hAnsi="Arial" w:cs="Arial"/>
                <w:sz w:val="18"/>
                <w:szCs w:val="18"/>
              </w:rPr>
              <w:t xml:space="preserve"> Bergmann is Professor Emeritus of Philosophy at the University of Michigan, where he spent most of his academic career. Bergmann i</w:t>
            </w:r>
            <w:r>
              <w:rPr>
                <w:rFonts w:ascii="Arial" w:hAnsi="Arial" w:cs="Arial"/>
                <w:sz w:val="18"/>
                <w:szCs w:val="18"/>
              </w:rPr>
              <w:t xml:space="preserve">s a Nietzsche scholar, teacher and political activist, and he is the director of the </w:t>
            </w:r>
            <w:proofErr w:type="spellStart"/>
            <w:r>
              <w:rPr>
                <w:rFonts w:ascii="Arial" w:hAnsi="Arial" w:cs="Arial"/>
                <w:sz w:val="18"/>
                <w:szCs w:val="18"/>
              </w:rPr>
              <w:t>Center</w:t>
            </w:r>
            <w:proofErr w:type="spellEnd"/>
            <w:r>
              <w:rPr>
                <w:rFonts w:ascii="Arial" w:hAnsi="Arial" w:cs="Arial"/>
                <w:sz w:val="18"/>
                <w:szCs w:val="18"/>
              </w:rPr>
              <w:t xml:space="preserve"> for New Work. He lives in Ann Arbor, Michigan. </w:t>
            </w:r>
          </w:p>
          <w:p w14:paraId="11885311" w14:textId="77777777" w:rsidR="00000000" w:rsidRDefault="007560AD">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On Being Free (9780268014933), University of Notre Dame Press, 1979.</w:t>
            </w:r>
          </w:p>
          <w:p w14:paraId="35E76D52" w14:textId="77777777" w:rsidR="00000000" w:rsidRDefault="007560AD">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Author has a </w:t>
            </w:r>
            <w:r>
              <w:rPr>
                <w:rFonts w:ascii="Arial" w:hAnsi="Arial" w:cs="Arial"/>
                <w:sz w:val="18"/>
                <w:szCs w:val="18"/>
              </w:rPr>
              <w:t>committed entourage of admirers and colleagues. He has already been featured on the podcast The Partially Examined Life, a podcast that has over 100,000 subscribers. As an elder statesman in left utopian thinking he will be highly sought after for intervie</w:t>
            </w:r>
            <w:r>
              <w:rPr>
                <w:rFonts w:ascii="Arial" w:hAnsi="Arial" w:cs="Arial"/>
                <w:sz w:val="18"/>
                <w:szCs w:val="18"/>
              </w:rPr>
              <w:t>ws and placement of articles in the lead up to publication</w:t>
            </w:r>
            <w:bookmarkStart w:id="0" w:name="_GoBack"/>
            <w:bookmarkEnd w:id="0"/>
            <w:r>
              <w:rPr>
                <w:rFonts w:ascii="Arial" w:hAnsi="Arial" w:cs="Arial"/>
                <w:sz w:val="18"/>
                <w:szCs w:val="18"/>
              </w:rPr>
              <w:t>. Source key pre-publication endorsements. Zero Books podcast and YouTube.</w:t>
            </w:r>
          </w:p>
          <w:p w14:paraId="0A59BAD5" w14:textId="77777777" w:rsidR="00000000" w:rsidRDefault="007560AD">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Bergmann has developed his New Work concept over 30 years and has amassed a dedicated following in that time. Thi</w:t>
            </w:r>
            <w:r>
              <w:rPr>
                <w:rFonts w:ascii="Arial" w:hAnsi="Arial" w:cs="Arial"/>
                <w:sz w:val="18"/>
                <w:szCs w:val="18"/>
              </w:rPr>
              <w:t>s exciting new book is positioned as an alternative to social democratic political projects which do not go far enough in imagining a new basis for modern life.</w:t>
            </w:r>
          </w:p>
          <w:p w14:paraId="2F614144" w14:textId="77777777" w:rsidR="00000000" w:rsidRDefault="007560AD">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On Being Free 9780268014933, by </w:t>
            </w:r>
            <w:proofErr w:type="spellStart"/>
            <w:r>
              <w:rPr>
                <w:rFonts w:ascii="Arial" w:hAnsi="Arial" w:cs="Arial"/>
                <w:sz w:val="18"/>
                <w:szCs w:val="18"/>
              </w:rPr>
              <w:t>Frithjof</w:t>
            </w:r>
            <w:proofErr w:type="spellEnd"/>
            <w:r>
              <w:rPr>
                <w:rFonts w:ascii="Arial" w:hAnsi="Arial" w:cs="Arial"/>
                <w:sz w:val="18"/>
                <w:szCs w:val="18"/>
              </w:rPr>
              <w:t xml:space="preserve"> Bergmann</w:t>
            </w:r>
            <w:r>
              <w:rPr>
                <w:rFonts w:ascii="Arial" w:hAnsi="Arial" w:cs="Arial"/>
                <w:sz w:val="18"/>
                <w:szCs w:val="18"/>
              </w:rPr>
              <w:br/>
              <w:t>University of Notre Dame; New</w:t>
            </w:r>
            <w:r>
              <w:rPr>
                <w:rFonts w:ascii="Arial" w:hAnsi="Arial" w:cs="Arial"/>
                <w:sz w:val="18"/>
                <w:szCs w:val="18"/>
              </w:rPr>
              <w:t xml:space="preserve"> Ed., 1979</w:t>
            </w:r>
          </w:p>
          <w:p w14:paraId="411196E9" w14:textId="77777777" w:rsidR="00000000" w:rsidRDefault="007560AD">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PHILOSOPHY (General)</w:t>
            </w:r>
            <w:r>
              <w:rPr>
                <w:rFonts w:ascii="Arial" w:hAnsi="Arial" w:cs="Arial"/>
                <w:sz w:val="15"/>
                <w:szCs w:val="15"/>
              </w:rPr>
              <w:t>(PHI006000)</w:t>
            </w:r>
            <w:r>
              <w:rPr>
                <w:rFonts w:ascii="Arial" w:hAnsi="Arial" w:cs="Arial"/>
                <w:sz w:val="18"/>
                <w:szCs w:val="18"/>
              </w:rPr>
              <w:t xml:space="preserve"> -&gt; Movements (General)</w:t>
            </w:r>
            <w:r>
              <w:rPr>
                <w:rFonts w:ascii="Arial" w:hAnsi="Arial" w:cs="Arial"/>
                <w:sz w:val="15"/>
                <w:szCs w:val="15"/>
              </w:rPr>
              <w:t>(PHI006000)</w:t>
            </w:r>
            <w:r>
              <w:rPr>
                <w:rFonts w:ascii="Arial" w:hAnsi="Arial" w:cs="Arial"/>
                <w:sz w:val="18"/>
                <w:szCs w:val="18"/>
              </w:rPr>
              <w:t xml:space="preserve"> -&gt; </w:t>
            </w:r>
            <w:proofErr w:type="gramStart"/>
            <w:r>
              <w:rPr>
                <w:rFonts w:ascii="Arial" w:hAnsi="Arial" w:cs="Arial"/>
                <w:sz w:val="18"/>
                <w:szCs w:val="18"/>
              </w:rPr>
              <w:t>Existentialism</w:t>
            </w:r>
            <w:r>
              <w:rPr>
                <w:rFonts w:ascii="Arial" w:hAnsi="Arial" w:cs="Arial"/>
                <w:sz w:val="15"/>
                <w:szCs w:val="15"/>
              </w:rPr>
              <w:t>(</w:t>
            </w:r>
            <w:proofErr w:type="gramEnd"/>
            <w:r>
              <w:rPr>
                <w:rFonts w:ascii="Arial" w:hAnsi="Arial" w:cs="Arial"/>
                <w:sz w:val="15"/>
                <w:szCs w:val="15"/>
              </w:rPr>
              <w:t>PHI006000)</w:t>
            </w:r>
            <w:r>
              <w:rPr>
                <w:rFonts w:ascii="Arial" w:hAnsi="Arial" w:cs="Arial"/>
                <w:sz w:val="18"/>
                <w:szCs w:val="18"/>
              </w:rPr>
              <w:br/>
              <w:t>BUSINESS &amp; ECONOMICS (General)</w:t>
            </w:r>
            <w:r>
              <w:rPr>
                <w:rFonts w:ascii="Arial" w:hAnsi="Arial" w:cs="Arial"/>
                <w:sz w:val="15"/>
                <w:szCs w:val="15"/>
              </w:rPr>
              <w:t>(BUS012000)</w:t>
            </w:r>
            <w:r>
              <w:rPr>
                <w:rFonts w:ascii="Arial" w:hAnsi="Arial" w:cs="Arial"/>
                <w:sz w:val="18"/>
                <w:szCs w:val="18"/>
              </w:rPr>
              <w:t xml:space="preserve"> -&gt; Careers (General)</w:t>
            </w:r>
            <w:r>
              <w:rPr>
                <w:rFonts w:ascii="Arial" w:hAnsi="Arial" w:cs="Arial"/>
                <w:sz w:val="15"/>
                <w:szCs w:val="15"/>
              </w:rPr>
              <w:t>(BUS012000)</w:t>
            </w:r>
            <w:r>
              <w:rPr>
                <w:rFonts w:ascii="Arial" w:hAnsi="Arial" w:cs="Arial"/>
                <w:sz w:val="18"/>
                <w:szCs w:val="18"/>
              </w:rPr>
              <w:br/>
              <w:t>SOCIAL SCIENCE (General)</w:t>
            </w:r>
            <w:r>
              <w:rPr>
                <w:rFonts w:ascii="Arial" w:hAnsi="Arial" w:cs="Arial"/>
                <w:sz w:val="15"/>
                <w:szCs w:val="15"/>
              </w:rPr>
              <w:t>(SOC002010)</w:t>
            </w:r>
            <w:r>
              <w:rPr>
                <w:rFonts w:ascii="Arial" w:hAnsi="Arial" w:cs="Arial"/>
                <w:sz w:val="18"/>
                <w:szCs w:val="18"/>
              </w:rPr>
              <w:t xml:space="preserve"> -&gt; Anthropology (General)</w:t>
            </w:r>
            <w:r>
              <w:rPr>
                <w:rFonts w:ascii="Arial" w:hAnsi="Arial" w:cs="Arial"/>
                <w:sz w:val="15"/>
                <w:szCs w:val="15"/>
              </w:rPr>
              <w:t>(SOC</w:t>
            </w:r>
            <w:r>
              <w:rPr>
                <w:rFonts w:ascii="Arial" w:hAnsi="Arial" w:cs="Arial"/>
                <w:sz w:val="15"/>
                <w:szCs w:val="15"/>
              </w:rPr>
              <w:t>002010)</w:t>
            </w:r>
            <w:r>
              <w:rPr>
                <w:rFonts w:ascii="Arial" w:hAnsi="Arial" w:cs="Arial"/>
                <w:sz w:val="18"/>
                <w:szCs w:val="18"/>
              </w:rPr>
              <w:t xml:space="preserve"> -&gt; Cultural &amp; Social</w:t>
            </w:r>
            <w:r>
              <w:rPr>
                <w:rFonts w:ascii="Arial" w:hAnsi="Arial" w:cs="Arial"/>
                <w:sz w:val="15"/>
                <w:szCs w:val="15"/>
              </w:rPr>
              <w:t>(SOC002010)</w:t>
            </w:r>
          </w:p>
        </w:tc>
        <w:tc>
          <w:tcPr>
            <w:tcW w:w="150" w:type="dxa"/>
            <w:hideMark/>
          </w:tcPr>
          <w:p w14:paraId="5AD72DE1" w14:textId="77777777" w:rsidR="00000000" w:rsidRDefault="007560AD">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0C07E449" w14:textId="77777777" w:rsidR="00000000" w:rsidRDefault="007560AD">
            <w:pPr>
              <w:spacing w:line="240" w:lineRule="atLeast"/>
              <w:jc w:val="center"/>
              <w:divId w:val="1899583314"/>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7E6DCE93" wp14:editId="559AE34C">
                  <wp:extent cx="1905000" cy="2952750"/>
                  <wp:effectExtent l="0" t="0" r="0" b="0"/>
                  <wp:docPr id="1" name="Picture 1" descr="http://www.johnhuntpublishing.com/assets/docs/books/6720/jhp5b6d49cfb02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720/jhp5b6d49cfb02da.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25CD8C4E" w14:textId="77777777" w:rsidR="00000000" w:rsidRDefault="007560AD">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June 2019 </w:t>
            </w:r>
          </w:p>
          <w:p w14:paraId="598C4043" w14:textId="77777777" w:rsidR="00000000" w:rsidRDefault="007560AD">
            <w:pPr>
              <w:spacing w:after="240" w:line="240" w:lineRule="atLeast"/>
              <w:divId w:val="1949462497"/>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978-1-78904-064-7</w:t>
            </w:r>
            <w:r>
              <w:rPr>
                <w:rFonts w:ascii="Arial" w:eastAsia="Times New Roman" w:hAnsi="Arial" w:cs="Arial"/>
                <w:color w:val="2984B0"/>
                <w:sz w:val="20"/>
                <w:szCs w:val="20"/>
              </w:rPr>
              <w:br/>
              <w:t>$32.</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352PP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r>
            <w:r>
              <w:rPr>
                <w:rFonts w:ascii="Arial" w:eastAsia="Times New Roman" w:hAnsi="Arial" w:cs="Arial"/>
                <w:color w:val="2984B0"/>
                <w:sz w:val="20"/>
                <w:szCs w:val="20"/>
              </w:rPr>
              <w:t>ISBN: 978-1-78904-065-4</w:t>
            </w:r>
            <w:r>
              <w:rPr>
                <w:rFonts w:ascii="Arial" w:eastAsia="Times New Roman" w:hAnsi="Arial" w:cs="Arial"/>
                <w:color w:val="2984B0"/>
                <w:sz w:val="20"/>
                <w:szCs w:val="20"/>
              </w:rPr>
              <w:br/>
              <w:t>$25.99  |  £15.99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2018936101</w:t>
            </w:r>
          </w:p>
        </w:tc>
      </w:tr>
      <w:tr w:rsidR="00000000" w14:paraId="131EA3C5" w14:textId="77777777">
        <w:trPr>
          <w:tblCellSpacing w:w="15" w:type="dxa"/>
        </w:trPr>
        <w:tc>
          <w:tcPr>
            <w:tcW w:w="0" w:type="auto"/>
            <w:vAlign w:val="center"/>
            <w:hideMark/>
          </w:tcPr>
          <w:p w14:paraId="71E5B287" w14:textId="77777777" w:rsidR="00000000" w:rsidRDefault="007560AD">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14:paraId="13FEDBF5" w14:textId="77777777" w:rsidR="00000000" w:rsidRDefault="007560AD">
            <w:pPr>
              <w:rPr>
                <w:rFonts w:ascii="Arial" w:hAnsi="Arial" w:cs="Arial"/>
                <w:sz w:val="18"/>
                <w:szCs w:val="18"/>
              </w:rPr>
            </w:pPr>
          </w:p>
        </w:tc>
        <w:tc>
          <w:tcPr>
            <w:tcW w:w="0" w:type="auto"/>
            <w:vAlign w:val="center"/>
            <w:hideMark/>
          </w:tcPr>
          <w:p w14:paraId="334903AC" w14:textId="77777777" w:rsidR="00000000" w:rsidRDefault="007560AD">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320ECB3A" wp14:editId="7C974A21">
                  <wp:extent cx="714375" cy="714375"/>
                  <wp:effectExtent l="0" t="0" r="9525" b="9525"/>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197D7E95" w14:textId="77777777" w:rsidR="00000000" w:rsidRDefault="007560AD">
      <w:pPr>
        <w:rPr>
          <w:rFonts w:eastAsia="Times New Roman"/>
        </w:rPr>
      </w:pPr>
    </w:p>
    <w:sectPr w:rsidR="0000000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560AD"/>
    <w:rsid w:val="00756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285A1"/>
  <w15:chartTrackingRefBased/>
  <w15:docId w15:val="{9DBF77E1-0615-43AD-8BC2-8F389D87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85313">
      <w:marLeft w:val="0"/>
      <w:marRight w:val="0"/>
      <w:marTop w:val="0"/>
      <w:marBottom w:val="0"/>
      <w:divBdr>
        <w:top w:val="none" w:sz="0" w:space="0" w:color="auto"/>
        <w:left w:val="none" w:sz="0" w:space="0" w:color="auto"/>
        <w:bottom w:val="none" w:sz="0" w:space="0" w:color="auto"/>
        <w:right w:val="none" w:sz="0" w:space="0" w:color="auto"/>
      </w:divBdr>
    </w:div>
    <w:div w:id="1899583314">
      <w:marLeft w:val="0"/>
      <w:marRight w:val="0"/>
      <w:marTop w:val="0"/>
      <w:marBottom w:val="0"/>
      <w:divBdr>
        <w:top w:val="none" w:sz="0" w:space="0" w:color="auto"/>
        <w:left w:val="none" w:sz="0" w:space="0" w:color="auto"/>
        <w:bottom w:val="none" w:sz="0" w:space="0" w:color="auto"/>
        <w:right w:val="none" w:sz="0" w:space="0" w:color="auto"/>
      </w:divBdr>
    </w:div>
    <w:div w:id="194946249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9.gif" TargetMode="External"/><Relationship Id="rId5" Type="http://schemas.openxmlformats.org/officeDocument/2006/relationships/hyperlink" Target="http://zero-books.net" TargetMode="External"/><Relationship Id="rId4" Type="http://schemas.openxmlformats.org/officeDocument/2006/relationships/image" Target="http://www.johnhuntpublishing.com/assets/docs/books/6720/jhp5b6d49cfb02d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 Work New Culture</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Work New Culture</dc:title>
  <dc:subject/>
  <dc:creator>Beccy Conway</dc:creator>
  <cp:keywords/>
  <dc:description/>
  <cp:lastModifiedBy>Beccy Conway</cp:lastModifiedBy>
  <cp:revision>2</cp:revision>
  <dcterms:created xsi:type="dcterms:W3CDTF">2018-09-21T15:04:00Z</dcterms:created>
  <dcterms:modified xsi:type="dcterms:W3CDTF">2018-09-21T15:04:00Z</dcterms:modified>
</cp:coreProperties>
</file>