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BA29D7">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Axis Mundi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BA29D7">
            <w:pPr>
              <w:spacing w:line="240" w:lineRule="atLeast"/>
              <w:jc w:val="center"/>
              <w:divId w:val="184565239"/>
              <w:rPr>
                <w:rFonts w:ascii="Arial" w:eastAsia="Times New Roman" w:hAnsi="Arial" w:cs="Arial"/>
                <w:sz w:val="18"/>
                <w:szCs w:val="18"/>
              </w:rPr>
            </w:pPr>
            <w:r>
              <w:rPr>
                <w:rFonts w:ascii="Arial" w:eastAsia="Times New Roman" w:hAnsi="Arial" w:cs="Arial"/>
                <w:b/>
                <w:bCs/>
                <w:color w:val="299829"/>
                <w:sz w:val="36"/>
                <w:szCs w:val="36"/>
              </w:rPr>
              <w:t>The Master, The Raven, and The Ageless Teapot</w:t>
            </w:r>
            <w:r>
              <w:rPr>
                <w:rFonts w:ascii="Arial" w:eastAsia="Times New Roman" w:hAnsi="Arial" w:cs="Arial"/>
                <w:color w:val="299829"/>
                <w:sz w:val="18"/>
                <w:szCs w:val="18"/>
              </w:rPr>
              <w:br/>
            </w:r>
            <w:r>
              <w:rPr>
                <w:rFonts w:ascii="Arial" w:eastAsia="Times New Roman" w:hAnsi="Arial" w:cs="Arial"/>
                <w:color w:val="299829"/>
                <w:sz w:val="21"/>
                <w:szCs w:val="21"/>
              </w:rPr>
              <w:t>And All Because of The Letter.</w:t>
            </w:r>
            <w:r>
              <w:rPr>
                <w:rFonts w:ascii="Arial" w:eastAsia="Times New Roman" w:hAnsi="Arial" w:cs="Arial"/>
                <w:color w:val="299829"/>
                <w:sz w:val="18"/>
                <w:szCs w:val="18"/>
              </w:rPr>
              <w:t xml:space="preserve"> </w:t>
            </w:r>
          </w:p>
          <w:p w:rsidR="00000000" w:rsidRDefault="00BA29D7">
            <w:pPr>
              <w:pStyle w:val="NormalWeb"/>
              <w:spacing w:line="240" w:lineRule="atLeast"/>
              <w:jc w:val="center"/>
              <w:divId w:val="184565239"/>
              <w:rPr>
                <w:rFonts w:ascii="Arial" w:hAnsi="Arial" w:cs="Arial"/>
                <w:color w:val="299829"/>
                <w:sz w:val="18"/>
                <w:szCs w:val="18"/>
              </w:rPr>
            </w:pPr>
            <w:r>
              <w:rPr>
                <w:rFonts w:ascii="Arial" w:hAnsi="Arial" w:cs="Arial"/>
                <w:color w:val="299829"/>
                <w:sz w:val="18"/>
                <w:szCs w:val="18"/>
              </w:rPr>
              <w:t>Denise McDermott-King</w:t>
            </w:r>
          </w:p>
          <w:p w:rsidR="00000000" w:rsidRDefault="00BA29D7">
            <w:pPr>
              <w:pStyle w:val="NormalWeb"/>
              <w:spacing w:line="240" w:lineRule="atLeast"/>
              <w:rPr>
                <w:rFonts w:ascii="Arial" w:hAnsi="Arial" w:cs="Arial"/>
                <w:sz w:val="18"/>
                <w:szCs w:val="18"/>
              </w:rPr>
            </w:pPr>
            <w:r>
              <w:rPr>
                <w:rFonts w:ascii="Arial" w:hAnsi="Arial" w:cs="Arial"/>
                <w:sz w:val="18"/>
                <w:szCs w:val="18"/>
              </w:rPr>
              <w:t>Sacred Love in the Sacred Isles... Who would have thought the Masters/Adepts had such a sense of humour? Poetic, funny, heart breaking, and totally relevant to today's world, Denise McDermott-King skilfully introduces you to the Masters of Wisdom as she tr</w:t>
            </w:r>
            <w:r>
              <w:rPr>
                <w:rFonts w:ascii="Arial" w:hAnsi="Arial" w:cs="Arial"/>
                <w:sz w:val="18"/>
                <w:szCs w:val="18"/>
              </w:rPr>
              <w:t>avels into Scotland and down through England, revealing the final twist in the sacred caves of Northern India. Magically woven and compelling till the end.</w:t>
            </w:r>
          </w:p>
          <w:p w:rsidR="00000000" w:rsidRDefault="00BA29D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For over 40 years Denise McDermott-King has been a student and teacher of spiritual tradi</w:t>
            </w:r>
            <w:r>
              <w:rPr>
                <w:rFonts w:ascii="Arial" w:hAnsi="Arial" w:cs="Arial"/>
                <w:sz w:val="18"/>
                <w:szCs w:val="18"/>
              </w:rPr>
              <w:t xml:space="preserve">tions. She has travelled extensively, sharing the words of Masters and Adepts as well as sharing her personal stories and amazing happenings on radio and television. Her writings reveal modern esoteric teachings in a framework of captivating storytelling, </w:t>
            </w:r>
            <w:r>
              <w:rPr>
                <w:rFonts w:ascii="Arial" w:hAnsi="Arial" w:cs="Arial"/>
                <w:sz w:val="18"/>
                <w:szCs w:val="18"/>
              </w:rPr>
              <w:t>full of candour, humour, and intimacy, making Ancient Wisdom easily accessible to all.</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rsidR="00000000" w:rsidRDefault="00BA29D7">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The Master, The Lover, and Me (9781780998121) Axis Mundi Books, 2017.</w:t>
            </w:r>
          </w:p>
          <w:p w:rsidR="00000000" w:rsidRDefault="00BA29D7">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w:t>
            </w:r>
            <w:r>
              <w:rPr>
                <w:rFonts w:ascii="Arial" w:hAnsi="Arial" w:cs="Arial"/>
                <w:i/>
                <w:iCs/>
                <w:sz w:val="18"/>
                <w:szCs w:val="18"/>
              </w:rPr>
              <w:t xml:space="preserve">The Master, The Lover and Me: This is an </w:t>
            </w:r>
            <w:r w:rsidR="00CA046A">
              <w:rPr>
                <w:rFonts w:ascii="Arial" w:hAnsi="Arial" w:cs="Arial"/>
                <w:i/>
                <w:iCs/>
                <w:sz w:val="18"/>
                <w:szCs w:val="18"/>
              </w:rPr>
              <w:t xml:space="preserve">important book. Raymond Moody’s </w:t>
            </w:r>
            <w:proofErr w:type="spellStart"/>
            <w:r>
              <w:rPr>
                <w:rFonts w:ascii="Arial" w:hAnsi="Arial" w:cs="Arial"/>
                <w:i/>
                <w:iCs/>
                <w:sz w:val="18"/>
                <w:szCs w:val="18"/>
              </w:rPr>
              <w:t>groundbreaking</w:t>
            </w:r>
            <w:proofErr w:type="spellEnd"/>
            <w:r>
              <w:rPr>
                <w:rFonts w:ascii="Arial" w:hAnsi="Arial" w:cs="Arial"/>
                <w:i/>
                <w:iCs/>
                <w:sz w:val="18"/>
                <w:szCs w:val="18"/>
              </w:rPr>
              <w:t xml:space="preserve"> book 'Life After Life' brought nea</w:t>
            </w:r>
            <w:r>
              <w:rPr>
                <w:rFonts w:ascii="Arial" w:hAnsi="Arial" w:cs="Arial"/>
                <w:i/>
                <w:iCs/>
                <w:sz w:val="18"/>
                <w:szCs w:val="18"/>
              </w:rPr>
              <w:t>r-death and out-of-body experiences to the public</w:t>
            </w:r>
            <w:r>
              <w:rPr>
                <w:rFonts w:ascii="Arial" w:hAnsi="Arial" w:cs="Arial"/>
                <w:i/>
                <w:iCs/>
                <w:sz w:val="18"/>
                <w:szCs w:val="18"/>
              </w:rPr>
              <w:t>. For most of us, spiritual journeys and spirit beings have remained out of reach. This has now changed with Denise McDermott-King's book, which I believe will r</w:t>
            </w:r>
            <w:r>
              <w:rPr>
                <w:rFonts w:ascii="Arial" w:hAnsi="Arial" w:cs="Arial"/>
                <w:i/>
                <w:iCs/>
                <w:sz w:val="18"/>
                <w:szCs w:val="18"/>
              </w:rPr>
              <w:t xml:space="preserve">ank amongst the </w:t>
            </w:r>
            <w:proofErr w:type="spellStart"/>
            <w:r>
              <w:rPr>
                <w:rFonts w:ascii="Arial" w:hAnsi="Arial" w:cs="Arial"/>
                <w:i/>
                <w:iCs/>
                <w:sz w:val="18"/>
                <w:szCs w:val="18"/>
              </w:rPr>
              <w:t>groundbreakin</w:t>
            </w:r>
            <w:r>
              <w:rPr>
                <w:rFonts w:ascii="Arial" w:hAnsi="Arial" w:cs="Arial"/>
                <w:i/>
                <w:iCs/>
                <w:sz w:val="18"/>
                <w:szCs w:val="18"/>
              </w:rPr>
              <w:t>g</w:t>
            </w:r>
            <w:proofErr w:type="spellEnd"/>
            <w:r>
              <w:rPr>
                <w:rFonts w:ascii="Arial" w:hAnsi="Arial" w:cs="Arial"/>
                <w:i/>
                <w:iCs/>
                <w:sz w:val="18"/>
                <w:szCs w:val="18"/>
              </w:rPr>
              <w:t xml:space="preserve"> books of spiritual awareness. </w:t>
            </w:r>
            <w:r>
              <w:rPr>
                <w:rFonts w:ascii="Arial" w:hAnsi="Arial" w:cs="Arial"/>
                <w:i/>
                <w:iCs/>
                <w:sz w:val="18"/>
                <w:szCs w:val="18"/>
              </w:rPr>
              <w:t>If you are a spiritual seeker this book will take you on a captivating journey.</w:t>
            </w:r>
            <w:r>
              <w:rPr>
                <w:rFonts w:ascii="Arial" w:hAnsi="Arial" w:cs="Arial"/>
                <w:i/>
                <w:iCs/>
                <w:sz w:val="18"/>
                <w:szCs w:val="18"/>
              </w:rPr>
              <w:br/>
            </w:r>
            <w:r>
              <w:rPr>
                <w:rFonts w:ascii="Arial" w:hAnsi="Arial" w:cs="Arial"/>
                <w:b/>
                <w:bCs/>
                <w:i/>
                <w:iCs/>
                <w:sz w:val="18"/>
                <w:szCs w:val="18"/>
              </w:rPr>
              <w:t>Bud Carroll, Writer</w:t>
            </w:r>
          </w:p>
          <w:p w:rsidR="00000000" w:rsidRDefault="00BA29D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alongside the first title by Denise McDermott-King. Source key endorsements</w:t>
            </w:r>
            <w:r>
              <w:rPr>
                <w:rFonts w:ascii="Arial" w:hAnsi="Arial" w:cs="Arial"/>
                <w:sz w:val="18"/>
                <w:szCs w:val="18"/>
              </w:rPr>
              <w:t xml:space="preserve">. </w:t>
            </w:r>
            <w:r w:rsidR="00CA046A">
              <w:rPr>
                <w:rFonts w:ascii="Arial" w:hAnsi="Arial" w:cs="Arial"/>
                <w:sz w:val="18"/>
                <w:szCs w:val="18"/>
              </w:rPr>
              <w:t>A</w:t>
            </w:r>
            <w:r>
              <w:rPr>
                <w:rFonts w:ascii="Arial" w:hAnsi="Arial" w:cs="Arial"/>
                <w:sz w:val="18"/>
                <w:szCs w:val="18"/>
              </w:rPr>
              <w:t>rticles and bl</w:t>
            </w:r>
            <w:r w:rsidR="00CA046A">
              <w:rPr>
                <w:rFonts w:ascii="Arial" w:hAnsi="Arial" w:cs="Arial"/>
                <w:sz w:val="18"/>
                <w:szCs w:val="18"/>
              </w:rPr>
              <w:t>og posts on topics in the book. Author</w:t>
            </w:r>
            <w:r>
              <w:rPr>
                <w:rFonts w:ascii="Arial" w:hAnsi="Arial" w:cs="Arial"/>
                <w:sz w:val="18"/>
                <w:szCs w:val="18"/>
              </w:rPr>
              <w:t xml:space="preserve"> dedicated website. Spiritual </w:t>
            </w:r>
            <w:r>
              <w:rPr>
                <w:rFonts w:ascii="Arial" w:hAnsi="Arial" w:cs="Arial"/>
                <w:sz w:val="18"/>
                <w:szCs w:val="18"/>
              </w:rPr>
              <w:t>book events. Promotion across John Hunt Publishing's MBS imprint social media and blog sites.</w:t>
            </w:r>
          </w:p>
          <w:p w:rsidR="00000000" w:rsidRDefault="00BA29D7">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There has previously been very little written of encounters with Mahatmas and Masters residing in The British Isles, and to even consider a love story existin</w:t>
            </w:r>
            <w:r>
              <w:rPr>
                <w:rFonts w:ascii="Arial" w:hAnsi="Arial" w:cs="Arial"/>
                <w:sz w:val="18"/>
                <w:szCs w:val="18"/>
              </w:rPr>
              <w:t xml:space="preserve">g between an advanced brother and an aspirant </w:t>
            </w:r>
            <w:r w:rsidR="00CA046A">
              <w:rPr>
                <w:rFonts w:ascii="Arial" w:hAnsi="Arial" w:cs="Arial"/>
                <w:sz w:val="18"/>
                <w:szCs w:val="18"/>
              </w:rPr>
              <w:t>is</w:t>
            </w:r>
            <w:r>
              <w:rPr>
                <w:rFonts w:ascii="Arial" w:hAnsi="Arial" w:cs="Arial"/>
                <w:sz w:val="18"/>
                <w:szCs w:val="18"/>
              </w:rPr>
              <w:t xml:space="preserve"> taboo. This second book from Denise McDermott-King takes the reader even deeper into the beauty of a pure and authentic love between two souls.</w:t>
            </w:r>
          </w:p>
          <w:p w:rsidR="00000000" w:rsidRDefault="00BA29D7">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CA046A" w:rsidRPr="00CA046A">
              <w:rPr>
                <w:rFonts w:ascii="Arial" w:hAnsi="Arial" w:cs="Arial"/>
                <w:sz w:val="18"/>
                <w:szCs w:val="18"/>
              </w:rPr>
              <w:t>The Pilgrimag</w:t>
            </w:r>
            <w:r w:rsidR="00CA046A">
              <w:rPr>
                <w:rFonts w:ascii="Arial" w:hAnsi="Arial" w:cs="Arial"/>
                <w:sz w:val="18"/>
                <w:szCs w:val="18"/>
              </w:rPr>
              <w:t>e 9780061687457 by Paul Coelho</w:t>
            </w:r>
            <w:r w:rsidR="00CA046A" w:rsidRPr="00CA046A">
              <w:rPr>
                <w:rFonts w:ascii="Arial" w:hAnsi="Arial" w:cs="Arial"/>
                <w:sz w:val="18"/>
                <w:szCs w:val="18"/>
              </w:rPr>
              <w:t xml:space="preserve"> </w:t>
            </w:r>
            <w:r w:rsidR="00CA046A" w:rsidRPr="00CA046A">
              <w:rPr>
                <w:rFonts w:ascii="Arial" w:hAnsi="Arial" w:cs="Arial"/>
                <w:sz w:val="18"/>
                <w:szCs w:val="18"/>
              </w:rPr>
              <w:br/>
              <w:t>Harper One</w:t>
            </w:r>
            <w:r w:rsidR="00501061">
              <w:rPr>
                <w:rFonts w:ascii="Arial" w:hAnsi="Arial" w:cs="Arial"/>
                <w:sz w:val="18"/>
                <w:szCs w:val="18"/>
              </w:rPr>
              <w:t>,</w:t>
            </w:r>
            <w:bookmarkStart w:id="0" w:name="_GoBack"/>
            <w:bookmarkEnd w:id="0"/>
            <w:r w:rsidR="00CA046A">
              <w:rPr>
                <w:rFonts w:ascii="Arial" w:hAnsi="Arial" w:cs="Arial"/>
                <w:sz w:val="18"/>
                <w:szCs w:val="18"/>
              </w:rPr>
              <w:t xml:space="preserve"> </w:t>
            </w:r>
            <w:r w:rsidR="00CA046A" w:rsidRPr="00CA046A">
              <w:rPr>
                <w:rFonts w:ascii="Arial" w:hAnsi="Arial" w:cs="Arial"/>
                <w:sz w:val="18"/>
                <w:szCs w:val="18"/>
              </w:rPr>
              <w:t>2008</w:t>
            </w:r>
          </w:p>
          <w:p w:rsidR="00000000" w:rsidRDefault="00BA29D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BODY, MIND &amp; SPIRIT (General)</w:t>
            </w:r>
            <w:r>
              <w:rPr>
                <w:rFonts w:ascii="Arial" w:hAnsi="Arial" w:cs="Arial"/>
                <w:sz w:val="15"/>
                <w:szCs w:val="15"/>
              </w:rPr>
              <w:t>(OCC031000)</w:t>
            </w:r>
            <w:r>
              <w:rPr>
                <w:rFonts w:ascii="Arial" w:hAnsi="Arial" w:cs="Arial"/>
                <w:sz w:val="18"/>
                <w:szCs w:val="18"/>
              </w:rPr>
              <w:t xml:space="preserve"> -&gt; Ancient Mysteries &amp; Controversial Knowledge</w:t>
            </w:r>
            <w:r>
              <w:rPr>
                <w:rFonts w:ascii="Arial" w:hAnsi="Arial" w:cs="Arial"/>
                <w:sz w:val="15"/>
                <w:szCs w:val="15"/>
              </w:rPr>
              <w:t>(OCC031000)</w:t>
            </w:r>
            <w:r>
              <w:rPr>
                <w:rFonts w:ascii="Arial" w:hAnsi="Arial" w:cs="Arial"/>
                <w:sz w:val="18"/>
                <w:szCs w:val="18"/>
              </w:rPr>
              <w:br/>
              <w:t>BIOGRAPHY &amp; AUTOBIOGRAPHY (General)</w:t>
            </w:r>
            <w:r>
              <w:rPr>
                <w:rFonts w:ascii="Arial" w:hAnsi="Arial" w:cs="Arial"/>
                <w:sz w:val="15"/>
                <w:szCs w:val="15"/>
              </w:rPr>
              <w:t>(BIO026000)</w:t>
            </w:r>
            <w:r>
              <w:rPr>
                <w:rFonts w:ascii="Arial" w:hAnsi="Arial" w:cs="Arial"/>
                <w:sz w:val="18"/>
                <w:szCs w:val="18"/>
              </w:rPr>
              <w:t xml:space="preserve"> -&gt; Perso</w:t>
            </w:r>
            <w:r>
              <w:rPr>
                <w:rFonts w:ascii="Arial" w:hAnsi="Arial" w:cs="Arial"/>
                <w:sz w:val="18"/>
                <w:szCs w:val="18"/>
              </w:rPr>
              <w:t>nal Memoirs</w:t>
            </w:r>
            <w:r>
              <w:rPr>
                <w:rFonts w:ascii="Arial" w:hAnsi="Arial" w:cs="Arial"/>
                <w:sz w:val="15"/>
                <w:szCs w:val="15"/>
              </w:rPr>
              <w:t>(BIO026000)</w:t>
            </w:r>
          </w:p>
        </w:tc>
        <w:tc>
          <w:tcPr>
            <w:tcW w:w="150" w:type="dxa"/>
            <w:hideMark/>
          </w:tcPr>
          <w:p w:rsidR="00000000" w:rsidRDefault="00BA29D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BA29D7">
            <w:pPr>
              <w:spacing w:line="240" w:lineRule="atLeast"/>
              <w:jc w:val="center"/>
              <w:divId w:val="125909399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470/jhp59bf8e7a5b0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70/jhp59bf8e7a5b09d.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BA29D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BA29D7">
            <w:pPr>
              <w:spacing w:after="240" w:line="240" w:lineRule="atLeast"/>
              <w:divId w:val="99800333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978-1-78535-522-6</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978-1-78535-523-3</w:t>
            </w:r>
            <w:r>
              <w:rPr>
                <w:rFonts w:ascii="Arial" w:eastAsia="Times New Roman" w:hAnsi="Arial" w:cs="Arial"/>
                <w:color w:val="2984B0"/>
                <w:sz w:val="20"/>
                <w:szCs w:val="20"/>
              </w:rPr>
              <w:br/>
              <w:t>$8.99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2017950345</w:t>
            </w:r>
          </w:p>
        </w:tc>
      </w:tr>
      <w:tr w:rsidR="00000000">
        <w:trPr>
          <w:tblCellSpacing w:w="15" w:type="dxa"/>
        </w:trPr>
        <w:tc>
          <w:tcPr>
            <w:tcW w:w="0" w:type="auto"/>
            <w:vAlign w:val="center"/>
            <w:hideMark/>
          </w:tcPr>
          <w:p w:rsidR="00000000" w:rsidRDefault="00BA29D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axismundi-books.com</w:t>
              </w:r>
            </w:hyperlink>
            <w:r>
              <w:rPr>
                <w:rFonts w:ascii="Arial" w:hAnsi="Arial" w:cs="Arial"/>
                <w:sz w:val="18"/>
                <w:szCs w:val="18"/>
              </w:rPr>
              <w:t xml:space="preserve"> </w:t>
            </w:r>
          </w:p>
        </w:tc>
        <w:tc>
          <w:tcPr>
            <w:tcW w:w="0" w:type="auto"/>
            <w:vAlign w:val="center"/>
            <w:hideMark/>
          </w:tcPr>
          <w:p w:rsidR="00000000" w:rsidRDefault="00BA29D7">
            <w:pPr>
              <w:rPr>
                <w:rFonts w:ascii="Arial" w:hAnsi="Arial" w:cs="Arial"/>
                <w:sz w:val="18"/>
                <w:szCs w:val="18"/>
              </w:rPr>
            </w:pPr>
          </w:p>
        </w:tc>
        <w:tc>
          <w:tcPr>
            <w:tcW w:w="0" w:type="auto"/>
            <w:vAlign w:val="center"/>
            <w:hideMark/>
          </w:tcPr>
          <w:p w:rsidR="00000000" w:rsidRDefault="00BA29D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0.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BA29D7" w:rsidRDefault="00BA29D7">
      <w:pPr>
        <w:rPr>
          <w:rFonts w:eastAsia="Times New Roman"/>
        </w:rPr>
      </w:pPr>
    </w:p>
    <w:sectPr w:rsidR="00BA29D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A046A"/>
    <w:rsid w:val="00501061"/>
    <w:rsid w:val="00BA29D7"/>
    <w:rsid w:val="00CA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8BFC"/>
  <w15:chartTrackingRefBased/>
  <w15:docId w15:val="{5C2CDAC5-8619-4434-969D-75F34152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UnresolvedMention">
    <w:name w:val="Unresolved Mention"/>
    <w:basedOn w:val="DefaultParagraphFont"/>
    <w:uiPriority w:val="99"/>
    <w:semiHidden/>
    <w:unhideWhenUsed/>
    <w:rsid w:val="00CA0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5239">
      <w:marLeft w:val="0"/>
      <w:marRight w:val="0"/>
      <w:marTop w:val="0"/>
      <w:marBottom w:val="0"/>
      <w:divBdr>
        <w:top w:val="none" w:sz="0" w:space="0" w:color="auto"/>
        <w:left w:val="none" w:sz="0" w:space="0" w:color="auto"/>
        <w:bottom w:val="none" w:sz="0" w:space="0" w:color="auto"/>
        <w:right w:val="none" w:sz="0" w:space="0" w:color="auto"/>
      </w:divBdr>
    </w:div>
    <w:div w:id="998003334">
      <w:marLeft w:val="0"/>
      <w:marRight w:val="0"/>
      <w:marTop w:val="0"/>
      <w:marBottom w:val="0"/>
      <w:divBdr>
        <w:top w:val="none" w:sz="0" w:space="0" w:color="auto"/>
        <w:left w:val="none" w:sz="0" w:space="0" w:color="auto"/>
        <w:bottom w:val="none" w:sz="0" w:space="0" w:color="auto"/>
        <w:right w:val="none" w:sz="0" w:space="0" w:color="auto"/>
      </w:divBdr>
    </w:div>
    <w:div w:id="125909399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40.gif" TargetMode="External"/><Relationship Id="rId3" Type="http://schemas.openxmlformats.org/officeDocument/2006/relationships/webSettings" Target="webSettings.xml"/><Relationship Id="rId7" Type="http://schemas.openxmlformats.org/officeDocument/2006/relationships/hyperlink" Target="http://axismundi-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470/jhp59bf8e7a5b09d.jpg" TargetMode="External"/><Relationship Id="rId5" Type="http://schemas.openxmlformats.org/officeDocument/2006/relationships/hyperlink" Target="http://www.dmdking.com" TargetMode="External"/><Relationship Id="rId10" Type="http://schemas.openxmlformats.org/officeDocument/2006/relationships/theme" Target="theme/theme1.xml"/><Relationship Id="rId4" Type="http://schemas.openxmlformats.org/officeDocument/2006/relationships/hyperlink" Target="https://www.facebook.com/Denise-McDermott-King-179681832392543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Master, The Raven, and The Ageless Teapot</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Master, The Raven, and The Ageless Teapot</dc:title>
  <dc:subject/>
  <dc:creator>Beccy Conway</dc:creator>
  <cp:keywords/>
  <dc:description/>
  <cp:lastModifiedBy>Beccy Conway</cp:lastModifiedBy>
  <cp:revision>3</cp:revision>
  <dcterms:created xsi:type="dcterms:W3CDTF">2017-09-26T15:19:00Z</dcterms:created>
  <dcterms:modified xsi:type="dcterms:W3CDTF">2017-09-26T15:19:00Z</dcterms:modified>
</cp:coreProperties>
</file>