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420040">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Circle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420040">
            <w:pPr>
              <w:spacing w:line="240" w:lineRule="atLeast"/>
              <w:jc w:val="center"/>
              <w:divId w:val="821428855"/>
              <w:rPr>
                <w:rFonts w:ascii="Arial" w:eastAsia="Times New Roman" w:hAnsi="Arial" w:cs="Arial"/>
                <w:sz w:val="18"/>
                <w:szCs w:val="18"/>
              </w:rPr>
            </w:pPr>
            <w:r>
              <w:rPr>
                <w:rFonts w:ascii="Arial" w:eastAsia="Times New Roman" w:hAnsi="Arial" w:cs="Arial"/>
                <w:b/>
                <w:bCs/>
                <w:color w:val="DD0C33"/>
                <w:sz w:val="36"/>
                <w:szCs w:val="36"/>
              </w:rPr>
              <w:t xml:space="preserve">Wisdom from the Christian Mystics </w:t>
            </w:r>
            <w:r>
              <w:rPr>
                <w:rFonts w:ascii="Arial" w:eastAsia="Times New Roman" w:hAnsi="Arial" w:cs="Arial"/>
                <w:color w:val="DD0C33"/>
                <w:sz w:val="18"/>
                <w:szCs w:val="18"/>
              </w:rPr>
              <w:br/>
            </w:r>
            <w:r>
              <w:rPr>
                <w:rFonts w:ascii="Arial" w:eastAsia="Times New Roman" w:hAnsi="Arial" w:cs="Arial"/>
                <w:color w:val="DD0C33"/>
                <w:sz w:val="21"/>
                <w:szCs w:val="21"/>
              </w:rPr>
              <w:t>How to Pray the Christian Way</w:t>
            </w:r>
            <w:r>
              <w:rPr>
                <w:rFonts w:ascii="Arial" w:eastAsia="Times New Roman" w:hAnsi="Arial" w:cs="Arial"/>
                <w:color w:val="DD0C33"/>
                <w:sz w:val="18"/>
                <w:szCs w:val="18"/>
              </w:rPr>
              <w:t xml:space="preserve"> </w:t>
            </w:r>
          </w:p>
          <w:p w:rsidR="00000000" w:rsidRDefault="00420040">
            <w:pPr>
              <w:pStyle w:val="NormalWeb"/>
              <w:spacing w:line="240" w:lineRule="atLeast"/>
              <w:jc w:val="center"/>
              <w:divId w:val="821428855"/>
              <w:rPr>
                <w:rFonts w:ascii="Arial" w:hAnsi="Arial" w:cs="Arial"/>
                <w:color w:val="DD0C33"/>
                <w:sz w:val="18"/>
                <w:szCs w:val="18"/>
              </w:rPr>
            </w:pPr>
            <w:r>
              <w:rPr>
                <w:rFonts w:ascii="Arial" w:hAnsi="Arial" w:cs="Arial"/>
                <w:color w:val="DD0C33"/>
                <w:sz w:val="18"/>
                <w:szCs w:val="18"/>
              </w:rPr>
              <w:t xml:space="preserve">David </w:t>
            </w:r>
            <w:proofErr w:type="spellStart"/>
            <w:r>
              <w:rPr>
                <w:rFonts w:ascii="Arial" w:hAnsi="Arial" w:cs="Arial"/>
                <w:color w:val="DD0C33"/>
                <w:sz w:val="18"/>
                <w:szCs w:val="18"/>
              </w:rPr>
              <w:t>Torkington</w:t>
            </w:r>
            <w:proofErr w:type="spellEnd"/>
          </w:p>
          <w:p w:rsidR="00000000" w:rsidRDefault="00420040">
            <w:pPr>
              <w:pStyle w:val="NormalWeb"/>
              <w:spacing w:line="240" w:lineRule="atLeast"/>
              <w:rPr>
                <w:rFonts w:ascii="Arial" w:hAnsi="Arial" w:cs="Arial"/>
                <w:sz w:val="18"/>
                <w:szCs w:val="18"/>
              </w:rPr>
            </w:pPr>
            <w:r>
              <w:rPr>
                <w:rFonts w:ascii="Arial" w:hAnsi="Arial" w:cs="Arial"/>
                <w:sz w:val="18"/>
                <w:szCs w:val="18"/>
              </w:rPr>
              <w:t xml:space="preserve">When </w:t>
            </w:r>
            <w:proofErr w:type="spellStart"/>
            <w:r>
              <w:rPr>
                <w:rFonts w:ascii="Arial" w:hAnsi="Arial" w:cs="Arial"/>
                <w:sz w:val="18"/>
                <w:szCs w:val="18"/>
              </w:rPr>
              <w:t>Quietism</w:t>
            </w:r>
            <w:proofErr w:type="spellEnd"/>
            <w:r>
              <w:rPr>
                <w:rFonts w:ascii="Arial" w:hAnsi="Arial" w:cs="Arial"/>
                <w:sz w:val="18"/>
                <w:szCs w:val="18"/>
              </w:rPr>
              <w:t xml:space="preserve"> was condemned in 1687 it resulted in an antipathy, if not an open hostility to authentic mystical theology. This situation has lasted down to the present day and has been aggravated by many forms of counterfeit mysticism that are self-centred</w:t>
            </w:r>
            <w:r>
              <w:rPr>
                <w:rFonts w:ascii="Arial" w:hAnsi="Arial" w:cs="Arial"/>
                <w:sz w:val="18"/>
                <w:szCs w:val="18"/>
              </w:rPr>
              <w:t>, not God-centred. The consequences have been disastrous. To restore the balance lost to Christian spirituality, the author returns to the profound mystical teaching that Jesus himself lived and handed on to the early Church through his disciples. His rese</w:t>
            </w:r>
            <w:r>
              <w:rPr>
                <w:rFonts w:ascii="Arial" w:hAnsi="Arial" w:cs="Arial"/>
                <w:sz w:val="18"/>
                <w:szCs w:val="18"/>
              </w:rPr>
              <w:t>arch has resulted in a book that details a practical daily spirituality for all, that mirrors that which was lived by our earliest Christian forebears. It emphasises the original balance between personal and communal prayer in such a way that our whole liv</w:t>
            </w:r>
            <w:r>
              <w:rPr>
                <w:rFonts w:ascii="Arial" w:hAnsi="Arial" w:cs="Arial"/>
                <w:sz w:val="18"/>
                <w:szCs w:val="18"/>
              </w:rPr>
              <w:t>es become the place where we continually offer our lives through Christ to the Father.</w:t>
            </w:r>
          </w:p>
          <w:p w:rsidR="00000000" w:rsidRDefault="00420040">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David </w:t>
            </w:r>
            <w:proofErr w:type="spellStart"/>
            <w:r>
              <w:rPr>
                <w:rFonts w:ascii="Arial" w:hAnsi="Arial" w:cs="Arial"/>
                <w:sz w:val="18"/>
                <w:szCs w:val="18"/>
              </w:rPr>
              <w:t>Torkington</w:t>
            </w:r>
            <w:proofErr w:type="spellEnd"/>
            <w:r>
              <w:rPr>
                <w:rFonts w:ascii="Arial" w:hAnsi="Arial" w:cs="Arial"/>
                <w:sz w:val="18"/>
                <w:szCs w:val="18"/>
              </w:rPr>
              <w:t xml:space="preserve"> </w:t>
            </w:r>
            <w:r w:rsidR="00231EDA">
              <w:rPr>
                <w:rFonts w:ascii="Arial" w:hAnsi="Arial" w:cs="Arial"/>
                <w:sz w:val="18"/>
                <w:szCs w:val="18"/>
              </w:rPr>
              <w:t>is a Spiritual Theologian, best-selling author and speaker who s</w:t>
            </w:r>
            <w:r>
              <w:rPr>
                <w:rFonts w:ascii="Arial" w:hAnsi="Arial" w:cs="Arial"/>
                <w:sz w:val="18"/>
                <w:szCs w:val="18"/>
              </w:rPr>
              <w:t>pecializes in Prayer, Christian Spirituality and Mystical Theology. He was ed</w:t>
            </w:r>
            <w:r>
              <w:rPr>
                <w:rFonts w:ascii="Arial" w:hAnsi="Arial" w:cs="Arial"/>
                <w:sz w:val="18"/>
                <w:szCs w:val="18"/>
              </w:rPr>
              <w:t>ucated</w:t>
            </w:r>
            <w:r w:rsidR="00231EDA">
              <w:rPr>
                <w:rFonts w:ascii="Arial" w:hAnsi="Arial" w:cs="Arial"/>
                <w:sz w:val="18"/>
                <w:szCs w:val="18"/>
              </w:rPr>
              <w:t xml:space="preserve"> at the Franciscan Study Centre. </w:t>
            </w:r>
            <w:r>
              <w:rPr>
                <w:rFonts w:ascii="Arial" w:hAnsi="Arial" w:cs="Arial"/>
                <w:sz w:val="18"/>
                <w:szCs w:val="18"/>
              </w:rPr>
              <w:t>David lives in the south of England.</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DTorkington " w:history="1">
              <w:r>
                <w:rPr>
                  <w:rStyle w:val="Hyperlink"/>
                  <w:rFonts w:ascii="Arial" w:hAnsi="Arial" w:cs="Arial"/>
                  <w:sz w:val="18"/>
                  <w:szCs w:val="18"/>
                </w:rPr>
                <w:t>Twitter</w:t>
              </w:r>
            </w:hyperlink>
          </w:p>
          <w:p w:rsidR="00000000" w:rsidRDefault="00420040">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r>
            <w:r>
              <w:rPr>
                <w:rFonts w:ascii="Arial" w:hAnsi="Arial" w:cs="Arial"/>
                <w:sz w:val="18"/>
                <w:szCs w:val="18"/>
              </w:rPr>
              <w:t xml:space="preserve">Wisdom from Franciscan Italy (9781846944420), Circle Books, 2011. Wisdom from the Western Isles (9781846941191), Circle Books, 2008. How to Pray: A Practical Guide (9780818909214), Saint Pauls/Alba House, 2002. </w:t>
            </w:r>
          </w:p>
          <w:p w:rsidR="00000000" w:rsidRDefault="00420040">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Archbishop Ramsay used to say, </w:t>
            </w:r>
            <w:r>
              <w:rPr>
                <w:rFonts w:ascii="Arial" w:hAnsi="Arial" w:cs="Arial"/>
                <w:i/>
                <w:iCs/>
                <w:sz w:val="18"/>
                <w:szCs w:val="18"/>
              </w:rPr>
              <w:t>‘There is a God-given space at the centre of each one of us which only he can fill.’ This book, rich in its teaching and quotes from the Fathers, goes a long way towards helping us to fill that centre-space.</w:t>
            </w:r>
            <w:r>
              <w:rPr>
                <w:rFonts w:ascii="Arial" w:hAnsi="Arial" w:cs="Arial"/>
                <w:i/>
                <w:iCs/>
                <w:sz w:val="18"/>
                <w:szCs w:val="18"/>
              </w:rPr>
              <w:br/>
            </w:r>
            <w:r>
              <w:rPr>
                <w:rFonts w:ascii="Arial" w:hAnsi="Arial" w:cs="Arial"/>
                <w:b/>
                <w:bCs/>
                <w:i/>
                <w:iCs/>
                <w:sz w:val="18"/>
                <w:szCs w:val="18"/>
              </w:rPr>
              <w:t xml:space="preserve">Bishop Thomas McMahon </w:t>
            </w:r>
          </w:p>
          <w:p w:rsidR="00000000" w:rsidRDefault="00420040">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Book la</w:t>
            </w:r>
            <w:r>
              <w:rPr>
                <w:rFonts w:ascii="Arial" w:hAnsi="Arial" w:cs="Arial"/>
                <w:sz w:val="18"/>
                <w:szCs w:val="18"/>
              </w:rPr>
              <w:t>unch mid-February 2018 at The Athenaeum, Pall Mall, London. Talks for Lent at the church of SS Anselm an</w:t>
            </w:r>
            <w:r w:rsidR="00231EDA">
              <w:rPr>
                <w:rFonts w:ascii="Arial" w:hAnsi="Arial" w:cs="Arial"/>
                <w:sz w:val="18"/>
                <w:szCs w:val="18"/>
              </w:rPr>
              <w:t>d Cecilia, Lincoln's Inn Fields</w:t>
            </w:r>
            <w:r>
              <w:rPr>
                <w:rFonts w:ascii="Arial" w:hAnsi="Arial" w:cs="Arial"/>
                <w:sz w:val="18"/>
                <w:szCs w:val="18"/>
              </w:rPr>
              <w:t>. Key endorsements. Social media and author website promotion</w:t>
            </w:r>
            <w:r>
              <w:rPr>
                <w:rFonts w:ascii="Arial" w:hAnsi="Arial" w:cs="Arial"/>
                <w:sz w:val="18"/>
                <w:szCs w:val="18"/>
              </w:rPr>
              <w:t>. Promotio</w:t>
            </w:r>
            <w:r>
              <w:rPr>
                <w:rFonts w:ascii="Arial" w:hAnsi="Arial" w:cs="Arial"/>
                <w:sz w:val="18"/>
                <w:szCs w:val="18"/>
              </w:rPr>
              <w:t>n in Catholic Herald and Catholic Universe</w:t>
            </w:r>
            <w:r>
              <w:rPr>
                <w:rFonts w:ascii="Arial" w:hAnsi="Arial" w:cs="Arial"/>
                <w:sz w:val="18"/>
                <w:szCs w:val="18"/>
              </w:rPr>
              <w:t xml:space="preserve">. </w:t>
            </w:r>
            <w:r w:rsidR="00231EDA">
              <w:rPr>
                <w:rFonts w:ascii="Arial" w:hAnsi="Arial" w:cs="Arial"/>
                <w:sz w:val="18"/>
                <w:szCs w:val="18"/>
              </w:rPr>
              <w:t>Contributions</w:t>
            </w:r>
            <w:r>
              <w:rPr>
                <w:rFonts w:ascii="Arial" w:hAnsi="Arial" w:cs="Arial"/>
                <w:sz w:val="18"/>
                <w:szCs w:val="18"/>
              </w:rPr>
              <w:t xml:space="preserve"> to American theological blogs to promote book in the states. Author interview in Irish Times.</w:t>
            </w:r>
          </w:p>
          <w:p w:rsidR="00000000" w:rsidRDefault="00420040">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The first book </w:t>
            </w:r>
            <w:r>
              <w:rPr>
                <w:rFonts w:ascii="Arial" w:hAnsi="Arial" w:cs="Arial"/>
                <w:sz w:val="18"/>
                <w:szCs w:val="18"/>
              </w:rPr>
              <w:t>to explore the demise of authentic Christian Mystical</w:t>
            </w:r>
            <w:r>
              <w:rPr>
                <w:rFonts w:ascii="Arial" w:hAnsi="Arial" w:cs="Arial"/>
                <w:sz w:val="18"/>
                <w:szCs w:val="18"/>
              </w:rPr>
              <w:t xml:space="preserve"> Theology and its replacement by popular counterfeit substitutes. A book that details a practical daily spirituality for all.</w:t>
            </w:r>
          </w:p>
          <w:p w:rsidR="00000000" w:rsidRDefault="00420040">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Fulfillment</w:t>
            </w:r>
            <w:bookmarkStart w:id="0" w:name="_GoBack"/>
            <w:bookmarkEnd w:id="0"/>
            <w:r>
              <w:rPr>
                <w:rFonts w:ascii="Arial" w:hAnsi="Arial" w:cs="Arial"/>
                <w:sz w:val="18"/>
                <w:szCs w:val="18"/>
              </w:rPr>
              <w:t xml:space="preserve"> of All Desire 9781931018364, by Ralph Martin</w:t>
            </w:r>
            <w:r>
              <w:rPr>
                <w:rFonts w:ascii="Arial" w:hAnsi="Arial" w:cs="Arial"/>
                <w:sz w:val="18"/>
                <w:szCs w:val="18"/>
              </w:rPr>
              <w:br/>
              <w:t>Emmaus Road Publishing, 2006</w:t>
            </w:r>
          </w:p>
          <w:p w:rsidR="00000000" w:rsidRDefault="00420040">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RELIGION (Gen</w:t>
            </w:r>
            <w:r>
              <w:rPr>
                <w:rFonts w:ascii="Arial" w:hAnsi="Arial" w:cs="Arial"/>
                <w:sz w:val="18"/>
                <w:szCs w:val="18"/>
              </w:rPr>
              <w:t>eral)</w:t>
            </w:r>
            <w:r>
              <w:rPr>
                <w:rFonts w:ascii="Arial" w:hAnsi="Arial" w:cs="Arial"/>
                <w:sz w:val="15"/>
                <w:szCs w:val="15"/>
              </w:rPr>
              <w:t>(REL006710)</w:t>
            </w:r>
            <w:r>
              <w:rPr>
                <w:rFonts w:ascii="Arial" w:hAnsi="Arial" w:cs="Arial"/>
                <w:sz w:val="18"/>
                <w:szCs w:val="18"/>
              </w:rPr>
              <w:t xml:space="preserve"> -&gt; Biblical Studies (General)</w:t>
            </w:r>
            <w:r>
              <w:rPr>
                <w:rFonts w:ascii="Arial" w:hAnsi="Arial" w:cs="Arial"/>
                <w:sz w:val="15"/>
                <w:szCs w:val="15"/>
              </w:rPr>
              <w:t>(REL006710)</w:t>
            </w:r>
            <w:r>
              <w:rPr>
                <w:rFonts w:ascii="Arial" w:hAnsi="Arial" w:cs="Arial"/>
                <w:sz w:val="18"/>
                <w:szCs w:val="18"/>
              </w:rPr>
              <w:t xml:space="preserve"> -&gt; Jesus, the Gospels &amp; Acts</w:t>
            </w:r>
            <w:r>
              <w:rPr>
                <w:rFonts w:ascii="Arial" w:hAnsi="Arial" w:cs="Arial"/>
                <w:sz w:val="15"/>
                <w:szCs w:val="15"/>
              </w:rPr>
              <w:t>(REL006710)</w:t>
            </w:r>
            <w:r>
              <w:rPr>
                <w:rFonts w:ascii="Arial" w:hAnsi="Arial" w:cs="Arial"/>
                <w:sz w:val="18"/>
                <w:szCs w:val="18"/>
              </w:rPr>
              <w:br/>
              <w:t>RELIGION (General)</w:t>
            </w:r>
            <w:r>
              <w:rPr>
                <w:rFonts w:ascii="Arial" w:hAnsi="Arial" w:cs="Arial"/>
                <w:sz w:val="15"/>
                <w:szCs w:val="15"/>
              </w:rPr>
              <w:t>(REL012120)</w:t>
            </w:r>
            <w:r>
              <w:rPr>
                <w:rFonts w:ascii="Arial" w:hAnsi="Arial" w:cs="Arial"/>
                <w:sz w:val="18"/>
                <w:szCs w:val="18"/>
              </w:rPr>
              <w:t xml:space="preserve"> -&gt; Christian Life (General)</w:t>
            </w:r>
            <w:r>
              <w:rPr>
                <w:rFonts w:ascii="Arial" w:hAnsi="Arial" w:cs="Arial"/>
                <w:sz w:val="15"/>
                <w:szCs w:val="15"/>
              </w:rPr>
              <w:t>(REL012120)</w:t>
            </w:r>
            <w:r>
              <w:rPr>
                <w:rFonts w:ascii="Arial" w:hAnsi="Arial" w:cs="Arial"/>
                <w:sz w:val="18"/>
                <w:szCs w:val="18"/>
              </w:rPr>
              <w:t xml:space="preserve"> -&gt; Spiritual Growth</w:t>
            </w:r>
            <w:r>
              <w:rPr>
                <w:rFonts w:ascii="Arial" w:hAnsi="Arial" w:cs="Arial"/>
                <w:sz w:val="15"/>
                <w:szCs w:val="15"/>
              </w:rPr>
              <w:t>(REL012120)</w:t>
            </w:r>
            <w:r>
              <w:rPr>
                <w:rFonts w:ascii="Arial" w:hAnsi="Arial" w:cs="Arial"/>
                <w:sz w:val="18"/>
                <w:szCs w:val="18"/>
              </w:rPr>
              <w:br/>
              <w:t>RELIGION (General)</w:t>
            </w:r>
            <w:r>
              <w:rPr>
                <w:rFonts w:ascii="Arial" w:hAnsi="Arial" w:cs="Arial"/>
                <w:sz w:val="15"/>
                <w:szCs w:val="15"/>
              </w:rPr>
              <w:t>(REL067000)</w:t>
            </w:r>
            <w:r>
              <w:rPr>
                <w:rFonts w:ascii="Arial" w:hAnsi="Arial" w:cs="Arial"/>
                <w:sz w:val="18"/>
                <w:szCs w:val="18"/>
              </w:rPr>
              <w:t xml:space="preserve"> -&gt; Christian Theology (Gener</w:t>
            </w:r>
            <w:r>
              <w:rPr>
                <w:rFonts w:ascii="Arial" w:hAnsi="Arial" w:cs="Arial"/>
                <w:sz w:val="18"/>
                <w:szCs w:val="18"/>
              </w:rPr>
              <w:t>al)</w:t>
            </w:r>
            <w:r>
              <w:rPr>
                <w:rFonts w:ascii="Arial" w:hAnsi="Arial" w:cs="Arial"/>
                <w:sz w:val="15"/>
                <w:szCs w:val="15"/>
              </w:rPr>
              <w:t>(REL067000)</w:t>
            </w:r>
          </w:p>
        </w:tc>
        <w:tc>
          <w:tcPr>
            <w:tcW w:w="150" w:type="dxa"/>
            <w:hideMark/>
          </w:tcPr>
          <w:p w:rsidR="00000000" w:rsidRDefault="00420040">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420040">
            <w:pPr>
              <w:spacing w:line="240" w:lineRule="atLeast"/>
              <w:jc w:val="center"/>
              <w:divId w:val="148636127"/>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469/jhp59f0ae1514d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469/jhp59f0ae1514d52.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420040">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January 2018 </w:t>
            </w:r>
          </w:p>
          <w:p w:rsidR="00000000" w:rsidRDefault="00420040">
            <w:pPr>
              <w:spacing w:after="240" w:line="240" w:lineRule="atLeast"/>
              <w:divId w:val="1368141407"/>
              <w:rPr>
                <w:rFonts w:ascii="Arial" w:eastAsia="Times New Roman" w:hAnsi="Arial" w:cs="Arial"/>
                <w:color w:val="2984B0"/>
                <w:sz w:val="20"/>
                <w:szCs w:val="20"/>
              </w:rPr>
            </w:pPr>
            <w:r>
              <w:rPr>
                <w:rFonts w:ascii="Arial" w:eastAsia="Times New Roman" w:hAnsi="Arial" w:cs="Arial"/>
                <w:b/>
                <w:bCs/>
                <w:color w:val="2984B0"/>
                <w:sz w:val="20"/>
                <w:szCs w:val="20"/>
              </w:rPr>
              <w:t>Pa</w:t>
            </w:r>
            <w:r>
              <w:rPr>
                <w:rFonts w:ascii="Arial" w:eastAsia="Times New Roman" w:hAnsi="Arial" w:cs="Arial"/>
                <w:b/>
                <w:bCs/>
                <w:color w:val="2984B0"/>
                <w:sz w:val="20"/>
                <w:szCs w:val="20"/>
              </w:rPr>
              <w:t>perback</w:t>
            </w:r>
            <w:r>
              <w:rPr>
                <w:rFonts w:ascii="Arial" w:eastAsia="Times New Roman" w:hAnsi="Arial" w:cs="Arial"/>
                <w:color w:val="2984B0"/>
                <w:sz w:val="20"/>
                <w:szCs w:val="20"/>
              </w:rPr>
              <w:br/>
              <w:t>ISBN: 978-1-78535-774-9</w:t>
            </w:r>
            <w:r>
              <w:rPr>
                <w:rFonts w:ascii="Arial" w:eastAsia="Times New Roman" w:hAnsi="Arial" w:cs="Arial"/>
                <w:color w:val="2984B0"/>
                <w:sz w:val="20"/>
                <w:szCs w:val="20"/>
              </w:rPr>
              <w:br/>
              <w:t>$25.</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£15.99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368PP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978-1-78535-775-6</w:t>
            </w:r>
            <w:r>
              <w:rPr>
                <w:rFonts w:ascii="Arial" w:eastAsia="Times New Roman" w:hAnsi="Arial" w:cs="Arial"/>
                <w:color w:val="2984B0"/>
                <w:sz w:val="20"/>
                <w:szCs w:val="20"/>
              </w:rPr>
              <w:br/>
              <w:t>$12.99  |  £7.99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2017943734</w:t>
            </w:r>
          </w:p>
        </w:tc>
      </w:tr>
      <w:tr w:rsidR="00000000">
        <w:trPr>
          <w:tblCellSpacing w:w="15" w:type="dxa"/>
        </w:trPr>
        <w:tc>
          <w:tcPr>
            <w:tcW w:w="0" w:type="auto"/>
            <w:vAlign w:val="center"/>
            <w:hideMark/>
          </w:tcPr>
          <w:p w:rsidR="00000000" w:rsidRDefault="00420040">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beccy@jhpbooks.net</w:t>
            </w:r>
            <w:r>
              <w:rPr>
                <w:rFonts w:ascii="Arial" w:hAnsi="Arial" w:cs="Arial"/>
                <w:sz w:val="18"/>
                <w:szCs w:val="18"/>
              </w:rPr>
              <w:br/>
            </w:r>
            <w:hyperlink r:id="rId9" w:history="1">
              <w:r>
                <w:rPr>
                  <w:rStyle w:val="Hyperlink"/>
                  <w:rFonts w:ascii="Arial" w:hAnsi="Arial" w:cs="Arial"/>
                  <w:sz w:val="18"/>
                  <w:szCs w:val="18"/>
                </w:rPr>
                <w:t>circle-books.com</w:t>
              </w:r>
            </w:hyperlink>
            <w:r>
              <w:rPr>
                <w:rFonts w:ascii="Arial" w:hAnsi="Arial" w:cs="Arial"/>
                <w:sz w:val="18"/>
                <w:szCs w:val="18"/>
              </w:rPr>
              <w:t xml:space="preserve"> </w:t>
            </w:r>
          </w:p>
        </w:tc>
        <w:tc>
          <w:tcPr>
            <w:tcW w:w="0" w:type="auto"/>
            <w:vAlign w:val="center"/>
            <w:hideMark/>
          </w:tcPr>
          <w:p w:rsidR="00000000" w:rsidRDefault="00420040">
            <w:pPr>
              <w:rPr>
                <w:rFonts w:ascii="Arial" w:hAnsi="Arial" w:cs="Arial"/>
                <w:sz w:val="18"/>
                <w:szCs w:val="18"/>
              </w:rPr>
            </w:pPr>
          </w:p>
        </w:tc>
        <w:tc>
          <w:tcPr>
            <w:tcW w:w="0" w:type="auto"/>
            <w:vAlign w:val="center"/>
            <w:hideMark/>
          </w:tcPr>
          <w:p w:rsidR="00000000" w:rsidRDefault="00420040">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647700"/>
                  <wp:effectExtent l="0" t="0" r="9525" b="0"/>
                  <wp:docPr id="2" name="Picture 2" descr="http://johnhuntpublishing.com/assets/images/imprint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5.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4375" cy="647700"/>
                          </a:xfrm>
                          <a:prstGeom prst="rect">
                            <a:avLst/>
                          </a:prstGeom>
                          <a:noFill/>
                          <a:ln>
                            <a:noFill/>
                          </a:ln>
                        </pic:spPr>
                      </pic:pic>
                    </a:graphicData>
                  </a:graphic>
                </wp:inline>
              </w:drawing>
            </w:r>
          </w:p>
        </w:tc>
      </w:tr>
    </w:tbl>
    <w:p w:rsidR="00420040" w:rsidRDefault="00420040">
      <w:pPr>
        <w:rPr>
          <w:rFonts w:eastAsia="Times New Roman"/>
        </w:rPr>
      </w:pPr>
    </w:p>
    <w:sectPr w:rsidR="0042004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31EDA"/>
    <w:rsid w:val="00231EDA"/>
    <w:rsid w:val="00420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E83A6"/>
  <w15:chartTrackingRefBased/>
  <w15:docId w15:val="{75837B80-0EAF-43D2-BD0A-558E2122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36127">
      <w:marLeft w:val="0"/>
      <w:marRight w:val="0"/>
      <w:marTop w:val="0"/>
      <w:marBottom w:val="0"/>
      <w:divBdr>
        <w:top w:val="none" w:sz="0" w:space="0" w:color="auto"/>
        <w:left w:val="none" w:sz="0" w:space="0" w:color="auto"/>
        <w:bottom w:val="none" w:sz="0" w:space="0" w:color="auto"/>
        <w:right w:val="none" w:sz="0" w:space="0" w:color="auto"/>
      </w:divBdr>
    </w:div>
    <w:div w:id="821428855">
      <w:marLeft w:val="0"/>
      <w:marRight w:val="0"/>
      <w:marTop w:val="0"/>
      <w:marBottom w:val="0"/>
      <w:divBdr>
        <w:top w:val="none" w:sz="0" w:space="0" w:color="auto"/>
        <w:left w:val="none" w:sz="0" w:space="0" w:color="auto"/>
        <w:bottom w:val="none" w:sz="0" w:space="0" w:color="auto"/>
        <w:right w:val="none" w:sz="0" w:space="0" w:color="auto"/>
      </w:divBdr>
    </w:div>
    <w:div w:id="1368141407">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6469/jhp59f0ae1514d52.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vidtorkington.com" TargetMode="External"/><Relationship Id="rId11" Type="http://schemas.openxmlformats.org/officeDocument/2006/relationships/fontTable" Target="fontTable.xml"/><Relationship Id="rId5" Type="http://schemas.openxmlformats.org/officeDocument/2006/relationships/hyperlink" Target="http://www.davidtorkington.com" TargetMode="External"/><Relationship Id="rId10" Type="http://schemas.openxmlformats.org/officeDocument/2006/relationships/image" Target="http://johnhuntpublishing.com/assets/images/imprints/5.gif" TargetMode="External"/><Relationship Id="rId4" Type="http://schemas.openxmlformats.org/officeDocument/2006/relationships/hyperlink" Target="https://www.facebook.com/DavidJohnTorkington" TargetMode="External"/><Relationship Id="rId9" Type="http://schemas.openxmlformats.org/officeDocument/2006/relationships/hyperlink" Target="http://circle-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Wisdom from the Christian Mystics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Wisdom from the Christian Mystics</dc:title>
  <dc:subject/>
  <dc:creator>Beccy Conway</dc:creator>
  <cp:keywords/>
  <dc:description/>
  <cp:lastModifiedBy>Beccy Conway</cp:lastModifiedBy>
  <cp:revision>2</cp:revision>
  <dcterms:created xsi:type="dcterms:W3CDTF">2017-11-17T15:52:00Z</dcterms:created>
  <dcterms:modified xsi:type="dcterms:W3CDTF">2017-11-17T15:52:00Z</dcterms:modified>
</cp:coreProperties>
</file>