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3840CD">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Lodestone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840CD">
            <w:pPr>
              <w:spacing w:line="240" w:lineRule="atLeast"/>
              <w:jc w:val="center"/>
              <w:divId w:val="383991697"/>
              <w:rPr>
                <w:rFonts w:ascii="Arial" w:eastAsia="Times New Roman" w:hAnsi="Arial" w:cs="Arial"/>
                <w:sz w:val="18"/>
                <w:szCs w:val="18"/>
              </w:rPr>
            </w:pPr>
            <w:r>
              <w:rPr>
                <w:rFonts w:ascii="Arial" w:eastAsia="Times New Roman" w:hAnsi="Arial" w:cs="Arial"/>
                <w:b/>
                <w:bCs/>
                <w:color w:val="1C50D6"/>
                <w:sz w:val="36"/>
                <w:szCs w:val="36"/>
              </w:rPr>
              <w:t>Cold Fire</w:t>
            </w:r>
            <w:r>
              <w:rPr>
                <w:rFonts w:ascii="Arial" w:eastAsia="Times New Roman" w:hAnsi="Arial" w:cs="Arial"/>
                <w:color w:val="1C50D6"/>
                <w:sz w:val="18"/>
                <w:szCs w:val="18"/>
              </w:rPr>
              <w:br/>
            </w:r>
            <w:r>
              <w:rPr>
                <w:rFonts w:ascii="Arial" w:eastAsia="Times New Roman" w:hAnsi="Arial" w:cs="Arial"/>
                <w:color w:val="1C50D6"/>
                <w:sz w:val="21"/>
                <w:szCs w:val="21"/>
              </w:rPr>
              <w:t>Shakespeare's Moon, Act II</w:t>
            </w:r>
            <w:r>
              <w:rPr>
                <w:rFonts w:ascii="Arial" w:eastAsia="Times New Roman" w:hAnsi="Arial" w:cs="Arial"/>
                <w:color w:val="1C50D6"/>
                <w:sz w:val="18"/>
                <w:szCs w:val="18"/>
              </w:rPr>
              <w:t xml:space="preserve"> </w:t>
            </w:r>
          </w:p>
          <w:p w:rsidR="00000000" w:rsidRDefault="003840CD">
            <w:pPr>
              <w:pStyle w:val="NormalWeb"/>
              <w:spacing w:line="240" w:lineRule="atLeast"/>
              <w:jc w:val="center"/>
              <w:divId w:val="383991697"/>
              <w:rPr>
                <w:rFonts w:ascii="Arial" w:hAnsi="Arial" w:cs="Arial"/>
                <w:color w:val="1C50D6"/>
                <w:sz w:val="18"/>
                <w:szCs w:val="18"/>
              </w:rPr>
            </w:pPr>
            <w:r>
              <w:rPr>
                <w:rFonts w:ascii="Arial" w:hAnsi="Arial" w:cs="Arial"/>
                <w:color w:val="1C50D6"/>
                <w:sz w:val="18"/>
                <w:szCs w:val="18"/>
              </w:rPr>
              <w:t>James Hartley</w:t>
            </w:r>
          </w:p>
          <w:p w:rsidR="00116248" w:rsidRDefault="003840CD">
            <w:pPr>
              <w:pStyle w:val="NormalWeb"/>
              <w:spacing w:line="240" w:lineRule="atLeast"/>
              <w:rPr>
                <w:rFonts w:ascii="Arial" w:hAnsi="Arial" w:cs="Arial"/>
                <w:sz w:val="18"/>
                <w:szCs w:val="18"/>
              </w:rPr>
            </w:pPr>
            <w:r>
              <w:rPr>
                <w:rFonts w:ascii="Arial" w:hAnsi="Arial" w:cs="Arial"/>
                <w:sz w:val="18"/>
                <w:szCs w:val="18"/>
              </w:rPr>
              <w:t>Set in the magical boarding school of St Francis', Cold Fire centres around a group of teenagers who become involved in the tale of Romeo and Juliet in this contemporary re-telling of the classic story. Meanwhile, four hundred years earlier, a young teache</w:t>
            </w:r>
            <w:r>
              <w:rPr>
                <w:rFonts w:ascii="Arial" w:hAnsi="Arial" w:cs="Arial"/>
                <w:sz w:val="18"/>
                <w:szCs w:val="18"/>
              </w:rPr>
              <w:t xml:space="preserve">r from Stratford Upon Avon arrives at </w:t>
            </w:r>
            <w:r w:rsidR="00116248">
              <w:rPr>
                <w:rFonts w:ascii="Arial" w:hAnsi="Arial" w:cs="Arial"/>
                <w:sz w:val="18"/>
                <w:szCs w:val="18"/>
              </w:rPr>
              <w:t>the school. His name is Will...</w:t>
            </w:r>
          </w:p>
          <w:p w:rsidR="00000000" w:rsidRDefault="003840CD">
            <w:pPr>
              <w:pStyle w:val="NormalWeb"/>
              <w:spacing w:line="240" w:lineRule="atLeast"/>
              <w:rPr>
                <w:rFonts w:ascii="Arial" w:hAnsi="Arial" w:cs="Arial"/>
                <w:sz w:val="18"/>
                <w:szCs w:val="18"/>
              </w:rPr>
            </w:pPr>
            <w:bookmarkStart w:id="0" w:name="_GoBack"/>
            <w:bookmarkEnd w:id="0"/>
            <w:r>
              <w:rPr>
                <w:rFonts w:ascii="Arial" w:hAnsi="Arial" w:cs="Arial"/>
                <w:sz w:val="18"/>
                <w:szCs w:val="18"/>
              </w:rPr>
              <w:t>From the author of The Invisible Hand comes the second book in the spellbinding Shakespeare´s Moon series.</w:t>
            </w:r>
          </w:p>
          <w:p w:rsidR="00000000" w:rsidRDefault="003840C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James was born in Heswall, on the Wirral, England, on a rainy Thursd</w:t>
            </w:r>
            <w:r>
              <w:rPr>
                <w:rFonts w:ascii="Arial" w:hAnsi="Arial" w:cs="Arial"/>
                <w:sz w:val="18"/>
                <w:szCs w:val="18"/>
              </w:rPr>
              <w:t>ay in 1973. He´s lived in Singapore, Oman, Scotland, Thailand, Libya, Syria, Ireland, France and Germany during his forty-odd years on the planet and has worked as a journalist, waiter, childminder and dishwasher. He lives in Madrid, Spain, with his wife a</w:t>
            </w:r>
            <w:r>
              <w:rPr>
                <w:rFonts w:ascii="Arial" w:hAnsi="Arial" w:cs="Arial"/>
                <w:sz w:val="18"/>
                <w:szCs w:val="18"/>
              </w:rPr>
              <w:t xml:space="preserve">nd two children and teaches English.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000000" w:rsidRDefault="003840C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Invisible Hand (9781785354984), Lodestone Books, 2017.</w:t>
            </w:r>
          </w:p>
          <w:p w:rsidR="00000000" w:rsidRDefault="003840CD">
            <w:pPr>
              <w:pStyle w:val="NormalWeb"/>
              <w:spacing w:line="240" w:lineRule="atLeast"/>
              <w:rPr>
                <w:rFonts w:ascii="Arial" w:hAnsi="Arial" w:cs="Arial"/>
                <w:sz w:val="18"/>
                <w:szCs w:val="18"/>
              </w:rPr>
            </w:pPr>
            <w:r>
              <w:rPr>
                <w:rFonts w:ascii="Arial" w:hAnsi="Arial" w:cs="Arial"/>
                <w:b/>
                <w:bCs/>
                <w:sz w:val="18"/>
                <w:szCs w:val="18"/>
                <w:u w:val="single"/>
              </w:rPr>
              <w:t>E</w:t>
            </w:r>
            <w:r>
              <w:rPr>
                <w:rFonts w:ascii="Arial" w:hAnsi="Arial" w:cs="Arial"/>
                <w:b/>
                <w:bCs/>
                <w:sz w:val="18"/>
                <w:szCs w:val="18"/>
                <w:u w:val="single"/>
              </w:rPr>
              <w:t>ndorsements</w:t>
            </w:r>
            <w:r>
              <w:rPr>
                <w:rFonts w:ascii="Arial" w:hAnsi="Arial" w:cs="Arial"/>
                <w:sz w:val="18"/>
                <w:szCs w:val="18"/>
              </w:rPr>
              <w:br/>
            </w:r>
            <w:r>
              <w:rPr>
                <w:rFonts w:ascii="Arial" w:hAnsi="Arial" w:cs="Arial"/>
                <w:i/>
                <w:iCs/>
                <w:sz w:val="18"/>
                <w:szCs w:val="18"/>
              </w:rPr>
              <w:t>A great way to get younger teens enthralled by Shakespeare as they’ve never been before.</w:t>
            </w:r>
            <w:r>
              <w:rPr>
                <w:rFonts w:ascii="Arial" w:hAnsi="Arial" w:cs="Arial"/>
                <w:i/>
                <w:iCs/>
                <w:sz w:val="18"/>
                <w:szCs w:val="18"/>
              </w:rPr>
              <w:br/>
            </w:r>
            <w:r>
              <w:rPr>
                <w:rFonts w:ascii="Arial" w:hAnsi="Arial" w:cs="Arial"/>
                <w:b/>
                <w:bCs/>
                <w:i/>
                <w:iCs/>
                <w:sz w:val="18"/>
                <w:szCs w:val="18"/>
              </w:rPr>
              <w:t>Lucy Russell</w:t>
            </w:r>
          </w:p>
          <w:p w:rsidR="00000000" w:rsidRDefault="003840C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Build on author's success in publicising and selling the first title in the series, The Invisible Hand, which is now stocked in bookshops including those at The National and Globe theatres in London. Also continue to sell the second title to schools, where</w:t>
            </w:r>
            <w:r>
              <w:rPr>
                <w:rFonts w:ascii="Arial" w:hAnsi="Arial" w:cs="Arial"/>
                <w:sz w:val="18"/>
                <w:szCs w:val="18"/>
              </w:rPr>
              <w:t xml:space="preserve"> The Invisible Hand has been very popular, particularly where the author lives in Spain and the UK. Social media promotion, crossed with JHP Children's and YA social platforms.</w:t>
            </w:r>
          </w:p>
          <w:p w:rsidR="00000000" w:rsidRDefault="003840C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contemporary re-telling of Romeo and Juliet which can be read as a standa</w:t>
            </w:r>
            <w:r>
              <w:rPr>
                <w:rFonts w:ascii="Arial" w:hAnsi="Arial" w:cs="Arial"/>
                <w:sz w:val="18"/>
                <w:szCs w:val="18"/>
              </w:rPr>
              <w:t>lone teen novel, as a follow-up to The Invisible Hand or as a study aid for teachers to help students understand Shakespeare's play.</w:t>
            </w:r>
          </w:p>
          <w:p w:rsidR="00000000" w:rsidRDefault="003840C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The Taming of the Drew 9781510726369, by Stephanie Kate </w:t>
            </w:r>
            <w:proofErr w:type="spellStart"/>
            <w:r>
              <w:rPr>
                <w:rFonts w:ascii="Arial" w:hAnsi="Arial" w:cs="Arial"/>
                <w:sz w:val="18"/>
                <w:szCs w:val="18"/>
              </w:rPr>
              <w:t>Strohm</w:t>
            </w:r>
            <w:proofErr w:type="spellEnd"/>
            <w:r>
              <w:rPr>
                <w:rFonts w:ascii="Arial" w:hAnsi="Arial" w:cs="Arial"/>
                <w:sz w:val="18"/>
                <w:szCs w:val="18"/>
              </w:rPr>
              <w:br/>
              <w:t>Sky Pony Press, 2017</w:t>
            </w:r>
          </w:p>
          <w:p w:rsidR="00000000" w:rsidRDefault="003840C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 xml:space="preserve">YOUNG ADULT </w:t>
            </w:r>
            <w:r>
              <w:rPr>
                <w:rFonts w:ascii="Arial" w:hAnsi="Arial" w:cs="Arial"/>
                <w:sz w:val="18"/>
                <w:szCs w:val="18"/>
              </w:rPr>
              <w:t>FICTION (General)</w:t>
            </w:r>
            <w:r>
              <w:rPr>
                <w:rFonts w:ascii="Arial" w:hAnsi="Arial" w:cs="Arial"/>
                <w:sz w:val="15"/>
                <w:szCs w:val="15"/>
              </w:rPr>
              <w:t>(YAF019040)</w:t>
            </w:r>
            <w:r>
              <w:rPr>
                <w:rFonts w:ascii="Arial" w:hAnsi="Arial" w:cs="Arial"/>
                <w:sz w:val="18"/>
                <w:szCs w:val="18"/>
              </w:rPr>
              <w:t xml:space="preserve"> -&gt; Fantasy (General)</w:t>
            </w:r>
            <w:r>
              <w:rPr>
                <w:rFonts w:ascii="Arial" w:hAnsi="Arial" w:cs="Arial"/>
                <w:sz w:val="15"/>
                <w:szCs w:val="15"/>
              </w:rPr>
              <w:t>(YAF019040)</w:t>
            </w:r>
            <w:r>
              <w:rPr>
                <w:rFonts w:ascii="Arial" w:hAnsi="Arial" w:cs="Arial"/>
                <w:sz w:val="18"/>
                <w:szCs w:val="18"/>
              </w:rPr>
              <w:t xml:space="preserve"> -&gt; Historical</w:t>
            </w:r>
            <w:r>
              <w:rPr>
                <w:rFonts w:ascii="Arial" w:hAnsi="Arial" w:cs="Arial"/>
                <w:sz w:val="15"/>
                <w:szCs w:val="15"/>
              </w:rPr>
              <w:t>(YAF019040)</w:t>
            </w:r>
            <w:r>
              <w:rPr>
                <w:rFonts w:ascii="Arial" w:hAnsi="Arial" w:cs="Arial"/>
                <w:sz w:val="18"/>
                <w:szCs w:val="18"/>
              </w:rPr>
              <w:br/>
              <w:t>YOUNG ADULT FICTION (General)</w:t>
            </w:r>
            <w:r>
              <w:rPr>
                <w:rFonts w:ascii="Arial" w:hAnsi="Arial" w:cs="Arial"/>
                <w:sz w:val="15"/>
                <w:szCs w:val="15"/>
              </w:rPr>
              <w:t>(YAF054010)</w:t>
            </w:r>
            <w:r>
              <w:rPr>
                <w:rFonts w:ascii="Arial" w:hAnsi="Arial" w:cs="Arial"/>
                <w:sz w:val="18"/>
                <w:szCs w:val="18"/>
              </w:rPr>
              <w:t xml:space="preserve"> -&gt; School &amp; Education (General)</w:t>
            </w:r>
            <w:r>
              <w:rPr>
                <w:rFonts w:ascii="Arial" w:hAnsi="Arial" w:cs="Arial"/>
                <w:sz w:val="15"/>
                <w:szCs w:val="15"/>
              </w:rPr>
              <w:t>(YAF054010)</w:t>
            </w:r>
            <w:r>
              <w:rPr>
                <w:rFonts w:ascii="Arial" w:hAnsi="Arial" w:cs="Arial"/>
                <w:sz w:val="18"/>
                <w:szCs w:val="18"/>
              </w:rPr>
              <w:t xml:space="preserve"> -&gt; Boarding School &amp; Prep School</w:t>
            </w:r>
            <w:r>
              <w:rPr>
                <w:rFonts w:ascii="Arial" w:hAnsi="Arial" w:cs="Arial"/>
                <w:sz w:val="15"/>
                <w:szCs w:val="15"/>
              </w:rPr>
              <w:t>(YAF054010)</w:t>
            </w:r>
            <w:r>
              <w:rPr>
                <w:rFonts w:ascii="Arial" w:hAnsi="Arial" w:cs="Arial"/>
                <w:sz w:val="18"/>
                <w:szCs w:val="18"/>
              </w:rPr>
              <w:br/>
              <w:t>YOUNG ADULT FICTION (General)</w:t>
            </w:r>
            <w:r>
              <w:rPr>
                <w:rFonts w:ascii="Arial" w:hAnsi="Arial" w:cs="Arial"/>
                <w:sz w:val="15"/>
                <w:szCs w:val="15"/>
              </w:rPr>
              <w:t>(YAF052010)</w:t>
            </w:r>
            <w:r>
              <w:rPr>
                <w:rFonts w:ascii="Arial" w:hAnsi="Arial" w:cs="Arial"/>
                <w:sz w:val="18"/>
                <w:szCs w:val="18"/>
              </w:rPr>
              <w:t xml:space="preserve"> -</w:t>
            </w:r>
            <w:r>
              <w:rPr>
                <w:rFonts w:ascii="Arial" w:hAnsi="Arial" w:cs="Arial"/>
                <w:sz w:val="18"/>
                <w:szCs w:val="18"/>
              </w:rPr>
              <w:t>&gt; Romance (General)</w:t>
            </w:r>
            <w:r>
              <w:rPr>
                <w:rFonts w:ascii="Arial" w:hAnsi="Arial" w:cs="Arial"/>
                <w:sz w:val="15"/>
                <w:szCs w:val="15"/>
              </w:rPr>
              <w:t>(YAF052010)</w:t>
            </w:r>
            <w:r>
              <w:rPr>
                <w:rFonts w:ascii="Arial" w:hAnsi="Arial" w:cs="Arial"/>
                <w:sz w:val="18"/>
                <w:szCs w:val="18"/>
              </w:rPr>
              <w:t xml:space="preserve"> -&gt; Clean &amp; Wholesome</w:t>
            </w:r>
            <w:r>
              <w:rPr>
                <w:rFonts w:ascii="Arial" w:hAnsi="Arial" w:cs="Arial"/>
                <w:sz w:val="15"/>
                <w:szCs w:val="15"/>
              </w:rPr>
              <w:t>(YAF052010)</w:t>
            </w:r>
          </w:p>
        </w:tc>
        <w:tc>
          <w:tcPr>
            <w:tcW w:w="150" w:type="dxa"/>
            <w:hideMark/>
          </w:tcPr>
          <w:p w:rsidR="00000000" w:rsidRDefault="003840C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840CD">
            <w:pPr>
              <w:spacing w:line="240" w:lineRule="atLeast"/>
              <w:jc w:val="center"/>
              <w:divId w:val="88279280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454/jhp59f980429c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54/jhp59f980429ca7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3840C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2018 </w:t>
            </w:r>
          </w:p>
          <w:p w:rsidR="00000000" w:rsidRDefault="003840CD">
            <w:pPr>
              <w:spacing w:after="240" w:line="240" w:lineRule="atLeast"/>
              <w:divId w:val="139226507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978-1-78535-762-6</w:t>
            </w:r>
            <w:r>
              <w:rPr>
                <w:rFonts w:ascii="Arial" w:eastAsia="Times New Roman" w:hAnsi="Arial" w:cs="Arial"/>
                <w:color w:val="2984B0"/>
                <w:sz w:val="20"/>
                <w:szCs w:val="20"/>
              </w:rPr>
              <w:br/>
              <w:t>$11.</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w:t>
            </w:r>
            <w:r>
              <w:rPr>
                <w:rFonts w:ascii="Arial" w:eastAsia="Times New Roman" w:hAnsi="Arial" w:cs="Arial"/>
                <w:color w:val="2984B0"/>
                <w:sz w:val="20"/>
                <w:szCs w:val="20"/>
              </w:rPr>
              <w:t>m</w:t>
            </w:r>
            <w:r>
              <w:rPr>
                <w:rFonts w:ascii="Arial" w:eastAsia="Times New Roman" w:hAnsi="Arial" w:cs="Arial"/>
                <w:color w:val="2984B0"/>
                <w:sz w:val="20"/>
                <w:szCs w:val="20"/>
              </w:rPr>
              <w:br/>
              <w:t>208PP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978-1-78535-763-3</w:t>
            </w:r>
            <w:r>
              <w:rPr>
                <w:rFonts w:ascii="Arial" w:eastAsia="Times New Roman" w:hAnsi="Arial" w:cs="Arial"/>
                <w:color w:val="2984B0"/>
                <w:sz w:val="20"/>
                <w:szCs w:val="20"/>
              </w:rPr>
              <w:br/>
              <w:t>$6.99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2017944394</w:t>
            </w:r>
          </w:p>
        </w:tc>
      </w:tr>
      <w:tr w:rsidR="00000000">
        <w:trPr>
          <w:tblCellSpacing w:w="15" w:type="dxa"/>
        </w:trPr>
        <w:tc>
          <w:tcPr>
            <w:tcW w:w="0" w:type="auto"/>
            <w:vAlign w:val="center"/>
            <w:hideMark/>
          </w:tcPr>
          <w:p w:rsidR="00000000" w:rsidRDefault="003840C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lodestonebooks.com</w:t>
              </w:r>
            </w:hyperlink>
            <w:r>
              <w:rPr>
                <w:rFonts w:ascii="Arial" w:hAnsi="Arial" w:cs="Arial"/>
                <w:sz w:val="18"/>
                <w:szCs w:val="18"/>
              </w:rPr>
              <w:t xml:space="preserve"> </w:t>
            </w:r>
          </w:p>
        </w:tc>
        <w:tc>
          <w:tcPr>
            <w:tcW w:w="0" w:type="auto"/>
            <w:vAlign w:val="center"/>
            <w:hideMark/>
          </w:tcPr>
          <w:p w:rsidR="00000000" w:rsidRDefault="003840CD">
            <w:pPr>
              <w:rPr>
                <w:rFonts w:ascii="Arial" w:hAnsi="Arial" w:cs="Arial"/>
                <w:sz w:val="18"/>
                <w:szCs w:val="18"/>
              </w:rPr>
            </w:pPr>
          </w:p>
        </w:tc>
        <w:tc>
          <w:tcPr>
            <w:tcW w:w="0" w:type="auto"/>
            <w:vAlign w:val="center"/>
            <w:hideMark/>
          </w:tcPr>
          <w:p w:rsidR="00000000" w:rsidRDefault="003840C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1280160"/>
                  <wp:effectExtent l="0" t="0" r="0" b="0"/>
                  <wp:docPr id="2" name="Picture 2" descr="http://johnhuntpublishing.com/assets/images/imprints/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1280160"/>
                          </a:xfrm>
                          <a:prstGeom prst="rect">
                            <a:avLst/>
                          </a:prstGeom>
                          <a:noFill/>
                          <a:ln>
                            <a:noFill/>
                          </a:ln>
                        </pic:spPr>
                      </pic:pic>
                    </a:graphicData>
                  </a:graphic>
                </wp:inline>
              </w:drawing>
            </w:r>
          </w:p>
        </w:tc>
      </w:tr>
    </w:tbl>
    <w:p w:rsidR="003840CD" w:rsidRDefault="003840CD">
      <w:pPr>
        <w:rPr>
          <w:rFonts w:eastAsia="Times New Roman"/>
        </w:rPr>
      </w:pPr>
    </w:p>
    <w:sectPr w:rsidR="003840C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6248"/>
    <w:rsid w:val="00116248"/>
    <w:rsid w:val="0038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3FC0A"/>
  <w15:chartTrackingRefBased/>
  <w15:docId w15:val="{464C890A-1ED0-4A8A-88E7-32FA3A6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91697">
      <w:marLeft w:val="0"/>
      <w:marRight w:val="0"/>
      <w:marTop w:val="0"/>
      <w:marBottom w:val="0"/>
      <w:divBdr>
        <w:top w:val="none" w:sz="0" w:space="0" w:color="auto"/>
        <w:left w:val="none" w:sz="0" w:space="0" w:color="auto"/>
        <w:bottom w:val="none" w:sz="0" w:space="0" w:color="auto"/>
        <w:right w:val="none" w:sz="0" w:space="0" w:color="auto"/>
      </w:divBdr>
    </w:div>
    <w:div w:id="882792803">
      <w:marLeft w:val="0"/>
      <w:marRight w:val="0"/>
      <w:marTop w:val="0"/>
      <w:marBottom w:val="0"/>
      <w:divBdr>
        <w:top w:val="none" w:sz="0" w:space="0" w:color="auto"/>
        <w:left w:val="none" w:sz="0" w:space="0" w:color="auto"/>
        <w:bottom w:val="none" w:sz="0" w:space="0" w:color="auto"/>
        <w:right w:val="none" w:sz="0" w:space="0" w:color="auto"/>
      </w:divBdr>
    </w:div>
    <w:div w:id="139226507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5.gif" TargetMode="External"/><Relationship Id="rId3" Type="http://schemas.openxmlformats.org/officeDocument/2006/relationships/webSettings" Target="webSettings.xml"/><Relationship Id="rId7" Type="http://schemas.openxmlformats.org/officeDocument/2006/relationships/hyperlink" Target="http://lodeston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454/jhp59f980429ca7a.jpg" TargetMode="External"/><Relationship Id="rId5" Type="http://schemas.openxmlformats.org/officeDocument/2006/relationships/hyperlink" Target="http://www.jameshartleybooks.com" TargetMode="External"/><Relationship Id="rId10" Type="http://schemas.openxmlformats.org/officeDocument/2006/relationships/theme" Target="theme/theme1.xml"/><Relationship Id="rId4" Type="http://schemas.openxmlformats.org/officeDocument/2006/relationships/hyperlink" Target="https://www.facebook.com/JamesHartleyBook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Cold Fire</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Fire</dc:title>
  <dc:subject/>
  <dc:creator>Beccy Conway</dc:creator>
  <cp:keywords/>
  <dc:description/>
  <cp:lastModifiedBy>Beccy Conway</cp:lastModifiedBy>
  <cp:revision>2</cp:revision>
  <dcterms:created xsi:type="dcterms:W3CDTF">2017-11-01T16:54:00Z</dcterms:created>
  <dcterms:modified xsi:type="dcterms:W3CDTF">2017-11-01T16:54:00Z</dcterms:modified>
</cp:coreProperties>
</file>