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2253EC" w14:paraId="6D23759B" w14:textId="77777777">
        <w:trPr>
          <w:tblCellSpacing w:w="15" w:type="dxa"/>
        </w:trPr>
        <w:tc>
          <w:tcPr>
            <w:tcW w:w="0" w:type="auto"/>
            <w:gridSpan w:val="3"/>
            <w:vAlign w:val="center"/>
            <w:hideMark/>
          </w:tcPr>
          <w:p w14:paraId="1EB05116" w14:textId="77777777" w:rsidR="002253EC" w:rsidRDefault="007237C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2253EC" w14:paraId="07855B31" w14:textId="77777777">
        <w:trPr>
          <w:tblCellSpacing w:w="15" w:type="dxa"/>
        </w:trPr>
        <w:tc>
          <w:tcPr>
            <w:tcW w:w="7650" w:type="dxa"/>
            <w:hideMark/>
          </w:tcPr>
          <w:p w14:paraId="0463B97E" w14:textId="77777777" w:rsidR="002253EC" w:rsidRDefault="007237C5">
            <w:pPr>
              <w:spacing w:line="240" w:lineRule="atLeast"/>
              <w:jc w:val="center"/>
              <w:divId w:val="1082489618"/>
              <w:rPr>
                <w:rFonts w:ascii="Arial" w:eastAsia="Times New Roman" w:hAnsi="Arial" w:cs="Arial"/>
                <w:sz w:val="18"/>
                <w:szCs w:val="18"/>
              </w:rPr>
            </w:pPr>
            <w:r>
              <w:rPr>
                <w:rFonts w:ascii="Arial" w:eastAsia="Times New Roman" w:hAnsi="Arial" w:cs="Arial"/>
                <w:b/>
                <w:bCs/>
                <w:color w:val="1C50D6"/>
                <w:sz w:val="36"/>
                <w:szCs w:val="36"/>
              </w:rPr>
              <w:t>After the Great Refusal</w:t>
            </w:r>
            <w:r>
              <w:rPr>
                <w:rFonts w:ascii="Arial" w:eastAsia="Times New Roman" w:hAnsi="Arial" w:cs="Arial"/>
                <w:color w:val="1C50D6"/>
                <w:sz w:val="18"/>
                <w:szCs w:val="18"/>
              </w:rPr>
              <w:br/>
            </w:r>
            <w:r>
              <w:rPr>
                <w:rFonts w:ascii="Arial" w:eastAsia="Times New Roman" w:hAnsi="Arial" w:cs="Arial"/>
                <w:color w:val="1C50D6"/>
                <w:sz w:val="21"/>
                <w:szCs w:val="21"/>
              </w:rPr>
              <w:t>Essays on Contemporary Art, Its Contradictions and Difficulties</w:t>
            </w:r>
            <w:r>
              <w:rPr>
                <w:rFonts w:ascii="Arial" w:eastAsia="Times New Roman" w:hAnsi="Arial" w:cs="Arial"/>
                <w:color w:val="1C50D6"/>
                <w:sz w:val="18"/>
                <w:szCs w:val="18"/>
              </w:rPr>
              <w:t xml:space="preserve"> </w:t>
            </w:r>
          </w:p>
          <w:p w14:paraId="00CFC5C2" w14:textId="77777777" w:rsidR="002253EC" w:rsidRDefault="007237C5">
            <w:pPr>
              <w:pStyle w:val="NormalWeb"/>
              <w:spacing w:line="240" w:lineRule="atLeast"/>
              <w:jc w:val="center"/>
              <w:divId w:val="1082489618"/>
              <w:rPr>
                <w:rFonts w:ascii="Arial" w:hAnsi="Arial" w:cs="Arial"/>
                <w:color w:val="1C50D6"/>
                <w:sz w:val="18"/>
                <w:szCs w:val="18"/>
              </w:rPr>
            </w:pPr>
            <w:r>
              <w:rPr>
                <w:rFonts w:ascii="Arial" w:hAnsi="Arial" w:cs="Arial"/>
                <w:color w:val="1C50D6"/>
                <w:sz w:val="18"/>
                <w:szCs w:val="18"/>
              </w:rPr>
              <w:t>Mikkel Bolt Rasmussen</w:t>
            </w:r>
          </w:p>
          <w:p w14:paraId="3DE252AF" w14:textId="77777777" w:rsidR="000828F7" w:rsidRDefault="007237C5">
            <w:pPr>
              <w:pStyle w:val="NormalWeb"/>
              <w:spacing w:line="240" w:lineRule="atLeast"/>
              <w:rPr>
                <w:rFonts w:ascii="Arial" w:hAnsi="Arial" w:cs="Arial"/>
                <w:sz w:val="18"/>
                <w:szCs w:val="18"/>
              </w:rPr>
            </w:pPr>
            <w:r>
              <w:rPr>
                <w:rFonts w:ascii="Arial" w:hAnsi="Arial" w:cs="Arial"/>
                <w:sz w:val="18"/>
                <w:szCs w:val="18"/>
              </w:rPr>
              <w:t>A Western Marxist reading of contemporary art, focusing on the question of the continued presence (or absence) of the avant-garde’s transgressive impulse.</w:t>
            </w:r>
          </w:p>
          <w:p w14:paraId="2E8AC7B0" w14:textId="77777777" w:rsidR="000828F7" w:rsidRDefault="007237C5">
            <w:pPr>
              <w:pStyle w:val="NormalWeb"/>
              <w:spacing w:line="240" w:lineRule="atLeast"/>
              <w:rPr>
                <w:rFonts w:ascii="Arial" w:hAnsi="Arial" w:cs="Arial"/>
                <w:sz w:val="18"/>
                <w:szCs w:val="18"/>
              </w:rPr>
            </w:pPr>
            <w:r>
              <w:rPr>
                <w:rFonts w:ascii="Arial" w:hAnsi="Arial" w:cs="Arial"/>
                <w:sz w:val="18"/>
                <w:szCs w:val="18"/>
              </w:rPr>
              <w:t>Taking art’s ability to contribute to radical social transformation as its point of departure, Mikkel Bolt Rasmussen's new title from Zero Books analyses the relationship between the current neoliberal hegemony and contemporary art, including relational aesthetics and interventionist art, new institutionalism and post-modern architecture.</w:t>
            </w:r>
          </w:p>
          <w:p w14:paraId="1D1B6E27" w14:textId="77777777" w:rsidR="002253EC" w:rsidRPr="00521401" w:rsidRDefault="007237C5">
            <w:pPr>
              <w:pStyle w:val="NormalWeb"/>
              <w:spacing w:line="240" w:lineRule="atLeast"/>
              <w:rPr>
                <w:rFonts w:ascii="Arial" w:hAnsi="Arial" w:cs="Arial"/>
                <w:b/>
                <w:i/>
                <w:sz w:val="18"/>
                <w:szCs w:val="18"/>
              </w:rPr>
            </w:pPr>
            <w:r w:rsidRPr="00521401">
              <w:rPr>
                <w:rFonts w:ascii="Arial" w:hAnsi="Arial" w:cs="Arial"/>
                <w:i/>
                <w:sz w:val="18"/>
                <w:szCs w:val="18"/>
              </w:rPr>
              <w:t xml:space="preserve">'...a trenchant critique of neoliberal domination of contemporary art.' </w:t>
            </w:r>
            <w:r w:rsidRPr="00521401">
              <w:rPr>
                <w:rFonts w:ascii="Arial" w:hAnsi="Arial" w:cs="Arial"/>
                <w:b/>
                <w:i/>
                <w:sz w:val="18"/>
                <w:szCs w:val="18"/>
              </w:rPr>
              <w:t>Gene Ray, author of Terror and the Sublime in Art and Critical Theory</w:t>
            </w:r>
          </w:p>
          <w:p w14:paraId="405D7F06" w14:textId="77777777" w:rsidR="002253EC" w:rsidRDefault="007237C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Mikkel Bolt Rasmussen is an art historian and cultural critic who has published in English and in Danish. He co-produced the exhibition 'This World We Must Leave' in collaboration with Jakob Jakobsen at </w:t>
            </w:r>
            <w:r w:rsidR="000828F7">
              <w:rPr>
                <w:rFonts w:ascii="Arial" w:hAnsi="Arial" w:cs="Arial"/>
                <w:sz w:val="18"/>
                <w:szCs w:val="18"/>
              </w:rPr>
              <w:t xml:space="preserve">the </w:t>
            </w:r>
            <w:proofErr w:type="spellStart"/>
            <w:r>
              <w:rPr>
                <w:rFonts w:ascii="Arial" w:hAnsi="Arial" w:cs="Arial"/>
                <w:sz w:val="18"/>
                <w:szCs w:val="18"/>
              </w:rPr>
              <w:t>Kunsthall</w:t>
            </w:r>
            <w:proofErr w:type="spellEnd"/>
            <w:r>
              <w:rPr>
                <w:rFonts w:ascii="Arial" w:hAnsi="Arial" w:cs="Arial"/>
                <w:sz w:val="18"/>
                <w:szCs w:val="18"/>
              </w:rPr>
              <w:t xml:space="preserve"> Oslo art space. Mikkel is Associate Professor at the Department of Arts and Cultural Studies at the University of Copenhagen, Denmark, and is co-editor of the journals K&amp;K and Mr Antipyrine. </w:t>
            </w:r>
          </w:p>
          <w:p w14:paraId="5DDECD23" w14:textId="77777777" w:rsidR="002253EC" w:rsidRDefault="007237C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Crisis to Insurrection (9781570273056) Minor Compositions, 2015. Playmates and Playboys at a Higher Level: J.V. Martin and the Situationist International (9783956791055) Sternberg Press, 2015. Cosmonauts of the Future: Texts from the Situationist Movement in Scandinavia and Elsewhere, co-edited with Jakob Jakobsen (9788799365180) </w:t>
            </w:r>
            <w:proofErr w:type="spellStart"/>
            <w:r>
              <w:rPr>
                <w:rFonts w:ascii="Arial" w:hAnsi="Arial" w:cs="Arial"/>
                <w:sz w:val="18"/>
                <w:szCs w:val="18"/>
              </w:rPr>
              <w:t>Autonomedia</w:t>
            </w:r>
            <w:proofErr w:type="spellEnd"/>
            <w:r>
              <w:rPr>
                <w:rFonts w:ascii="Arial" w:hAnsi="Arial" w:cs="Arial"/>
                <w:sz w:val="18"/>
                <w:szCs w:val="18"/>
              </w:rPr>
              <w:t>, 2015.</w:t>
            </w:r>
          </w:p>
          <w:p w14:paraId="4770AE40" w14:textId="375A0666" w:rsidR="002253EC" w:rsidRDefault="007237C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sidR="00521401" w:rsidRPr="00521401">
              <w:rPr>
                <w:rFonts w:ascii="Arial" w:hAnsi="Arial" w:cs="Arial"/>
                <w:i/>
                <w:iCs/>
                <w:sz w:val="18"/>
                <w:szCs w:val="18"/>
              </w:rPr>
              <w:t>Surveying art, architecture and revolutionary theory from the past half-century, After the Great Refusal makes a strikingly historical and sharply material argument in favour of negation and abolition as the only imperatives that still make any sense.</w:t>
            </w:r>
            <w:r>
              <w:rPr>
                <w:rFonts w:ascii="Arial" w:hAnsi="Arial" w:cs="Arial"/>
                <w:i/>
                <w:iCs/>
                <w:sz w:val="18"/>
                <w:szCs w:val="18"/>
              </w:rPr>
              <w:br/>
            </w:r>
            <w:r w:rsidR="00521401" w:rsidRPr="00521401">
              <w:rPr>
                <w:rFonts w:ascii="Arial" w:hAnsi="Arial" w:cs="Arial"/>
                <w:b/>
                <w:bCs/>
                <w:i/>
                <w:iCs/>
                <w:sz w:val="18"/>
                <w:szCs w:val="18"/>
              </w:rPr>
              <w:t xml:space="preserve">Marina </w:t>
            </w:r>
            <w:proofErr w:type="spellStart"/>
            <w:r w:rsidR="00521401" w:rsidRPr="00521401">
              <w:rPr>
                <w:rFonts w:ascii="Arial" w:hAnsi="Arial" w:cs="Arial"/>
                <w:b/>
                <w:bCs/>
                <w:i/>
                <w:iCs/>
                <w:sz w:val="18"/>
                <w:szCs w:val="18"/>
              </w:rPr>
              <w:t>Vishmidt</w:t>
            </w:r>
            <w:proofErr w:type="spellEnd"/>
            <w:r w:rsidR="00521401" w:rsidRPr="00521401">
              <w:rPr>
                <w:rFonts w:ascii="Arial" w:hAnsi="Arial" w:cs="Arial"/>
                <w:b/>
                <w:bCs/>
                <w:i/>
                <w:iCs/>
                <w:sz w:val="18"/>
                <w:szCs w:val="18"/>
              </w:rPr>
              <w:t>, author of Reproducing Autonomy: Work, Money, Cri</w:t>
            </w:r>
            <w:bookmarkStart w:id="0" w:name="_GoBack"/>
            <w:bookmarkEnd w:id="0"/>
            <w:r w:rsidR="00521401" w:rsidRPr="00521401">
              <w:rPr>
                <w:rFonts w:ascii="Arial" w:hAnsi="Arial" w:cs="Arial"/>
                <w:b/>
                <w:bCs/>
                <w:i/>
                <w:iCs/>
                <w:sz w:val="18"/>
                <w:szCs w:val="18"/>
              </w:rPr>
              <w:t>sis and Contemporary Art</w:t>
            </w:r>
          </w:p>
          <w:p w14:paraId="48D9B4BA" w14:textId="77777777" w:rsidR="002253EC" w:rsidRDefault="007237C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Academic conferences and other speaking engagements at the University of Copenhagen. Presentations of the book in London and New York in the author's milieu of Universities, art institutions or activism organisations. Source magazines and journals for article placement. Key endorsements.</w:t>
            </w:r>
          </w:p>
          <w:p w14:paraId="62F7177D" w14:textId="77777777" w:rsidR="002253EC" w:rsidRDefault="007237C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Situationist critique of contemporary art. Nothing is left unscathed.</w:t>
            </w:r>
          </w:p>
          <w:p w14:paraId="3C4D0109" w14:textId="77777777" w:rsidR="002253EC" w:rsidRDefault="007237C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Revolutionary Time and The Avant-Garde 9781781689134, by John Roberts</w:t>
            </w:r>
            <w:r>
              <w:rPr>
                <w:rFonts w:ascii="Arial" w:hAnsi="Arial" w:cs="Arial"/>
                <w:sz w:val="18"/>
                <w:szCs w:val="18"/>
              </w:rPr>
              <w:br/>
              <w:t>Verso, 2015</w:t>
            </w:r>
          </w:p>
          <w:p w14:paraId="712D7BF3" w14:textId="77777777" w:rsidR="002253EC" w:rsidRDefault="007237C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ART (General)</w:t>
            </w:r>
            <w:r>
              <w:rPr>
                <w:rFonts w:ascii="Arial" w:hAnsi="Arial" w:cs="Arial"/>
                <w:sz w:val="15"/>
                <w:szCs w:val="15"/>
              </w:rPr>
              <w:t>(ART009000)</w:t>
            </w:r>
            <w:r>
              <w:rPr>
                <w:rFonts w:ascii="Arial" w:hAnsi="Arial" w:cs="Arial"/>
                <w:sz w:val="18"/>
                <w:szCs w:val="18"/>
              </w:rPr>
              <w:t xml:space="preserve"> -&gt; Criticism &amp; Theory</w:t>
            </w:r>
            <w:r>
              <w:rPr>
                <w:rFonts w:ascii="Arial" w:hAnsi="Arial" w:cs="Arial"/>
                <w:sz w:val="15"/>
                <w:szCs w:val="15"/>
              </w:rPr>
              <w:t>(ART009000)</w:t>
            </w:r>
            <w:r>
              <w:rPr>
                <w:rFonts w:ascii="Arial" w:hAnsi="Arial" w:cs="Arial"/>
                <w:sz w:val="18"/>
                <w:szCs w:val="18"/>
              </w:rPr>
              <w:br/>
              <w:t>PHILOSOPHY (General)</w:t>
            </w:r>
            <w:r>
              <w:rPr>
                <w:rFonts w:ascii="Arial" w:hAnsi="Arial" w:cs="Arial"/>
                <w:sz w:val="15"/>
                <w:szCs w:val="15"/>
              </w:rPr>
              <w:t>(PHI001000)</w:t>
            </w:r>
            <w:r>
              <w:rPr>
                <w:rFonts w:ascii="Arial" w:hAnsi="Arial" w:cs="Arial"/>
                <w:sz w:val="18"/>
                <w:szCs w:val="18"/>
              </w:rPr>
              <w:t xml:space="preserve"> -&gt; Aesthetics</w:t>
            </w:r>
            <w:r>
              <w:rPr>
                <w:rFonts w:ascii="Arial" w:hAnsi="Arial" w:cs="Arial"/>
                <w:sz w:val="15"/>
                <w:szCs w:val="15"/>
              </w:rPr>
              <w:t>(PHI001000)</w:t>
            </w:r>
            <w:r>
              <w:rPr>
                <w:rFonts w:ascii="Arial" w:hAnsi="Arial" w:cs="Arial"/>
                <w:sz w:val="18"/>
                <w:szCs w:val="18"/>
              </w:rPr>
              <w:br/>
              <w:t>ART (General)</w:t>
            </w:r>
            <w:r>
              <w:rPr>
                <w:rFonts w:ascii="Arial" w:hAnsi="Arial" w:cs="Arial"/>
                <w:sz w:val="15"/>
                <w:szCs w:val="15"/>
              </w:rPr>
              <w:t>(ART037000)</w:t>
            </w:r>
            <w:r>
              <w:rPr>
                <w:rFonts w:ascii="Arial" w:hAnsi="Arial" w:cs="Arial"/>
                <w:sz w:val="18"/>
                <w:szCs w:val="18"/>
              </w:rPr>
              <w:t xml:space="preserve"> -&gt; Art &amp; Politics</w:t>
            </w:r>
            <w:r>
              <w:rPr>
                <w:rFonts w:ascii="Arial" w:hAnsi="Arial" w:cs="Arial"/>
                <w:sz w:val="15"/>
                <w:szCs w:val="15"/>
              </w:rPr>
              <w:t>(ART037000)</w:t>
            </w:r>
          </w:p>
        </w:tc>
        <w:tc>
          <w:tcPr>
            <w:tcW w:w="150" w:type="dxa"/>
            <w:hideMark/>
          </w:tcPr>
          <w:p w14:paraId="78F916A1" w14:textId="77777777" w:rsidR="002253EC" w:rsidRDefault="007237C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06E61A59" w14:textId="77777777" w:rsidR="002253EC" w:rsidRDefault="007237C5">
            <w:pPr>
              <w:spacing w:line="240" w:lineRule="atLeast"/>
              <w:jc w:val="center"/>
              <w:divId w:val="5088677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669FFB53" wp14:editId="2279868E">
                  <wp:extent cx="1920240" cy="2926080"/>
                  <wp:effectExtent l="0" t="0" r="3810" b="7620"/>
                  <wp:docPr id="1" name="Picture 1" descr="http://www.johnhuntpublishing.com/assets/docs/books/6452/jhp5a04580af2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52/jhp5a04580af2af2.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448D858C" w14:textId="77777777" w:rsidR="002253EC" w:rsidRDefault="007237C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2018 </w:t>
            </w:r>
          </w:p>
          <w:p w14:paraId="04493510" w14:textId="77777777" w:rsidR="002253EC" w:rsidRDefault="007237C5">
            <w:pPr>
              <w:spacing w:after="240" w:line="240" w:lineRule="atLeast"/>
              <w:divId w:val="74634373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978-1-78535-758-9</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978-1-78535-759-6</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2017944395</w:t>
            </w:r>
          </w:p>
        </w:tc>
      </w:tr>
      <w:tr w:rsidR="002253EC" w14:paraId="1950E38B" w14:textId="77777777">
        <w:trPr>
          <w:tblCellSpacing w:w="15" w:type="dxa"/>
        </w:trPr>
        <w:tc>
          <w:tcPr>
            <w:tcW w:w="0" w:type="auto"/>
            <w:vAlign w:val="center"/>
            <w:hideMark/>
          </w:tcPr>
          <w:p w14:paraId="22081901" w14:textId="77777777" w:rsidR="002253EC" w:rsidRDefault="007237C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2BB409AA" w14:textId="77777777" w:rsidR="002253EC" w:rsidRDefault="002253EC">
            <w:pPr>
              <w:rPr>
                <w:rFonts w:ascii="Arial" w:hAnsi="Arial" w:cs="Arial"/>
                <w:sz w:val="18"/>
                <w:szCs w:val="18"/>
              </w:rPr>
            </w:pPr>
          </w:p>
        </w:tc>
        <w:tc>
          <w:tcPr>
            <w:tcW w:w="0" w:type="auto"/>
            <w:vAlign w:val="center"/>
            <w:hideMark/>
          </w:tcPr>
          <w:p w14:paraId="34E3917B" w14:textId="77777777" w:rsidR="002253EC" w:rsidRDefault="007237C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2B2BC28A" wp14:editId="48D2F083">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4F360664" w14:textId="77777777" w:rsidR="007237C5" w:rsidRDefault="007237C5">
      <w:pPr>
        <w:rPr>
          <w:rFonts w:eastAsia="Times New Roman"/>
        </w:rPr>
      </w:pPr>
    </w:p>
    <w:sectPr w:rsidR="007237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F7"/>
    <w:rsid w:val="000828F7"/>
    <w:rsid w:val="002253EC"/>
    <w:rsid w:val="00521401"/>
    <w:rsid w:val="0072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68DDA"/>
  <w15:chartTrackingRefBased/>
  <w15:docId w15:val="{CA9603EA-71B8-4548-9CC4-D43DA5D0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6776">
      <w:marLeft w:val="0"/>
      <w:marRight w:val="0"/>
      <w:marTop w:val="0"/>
      <w:marBottom w:val="0"/>
      <w:divBdr>
        <w:top w:val="none" w:sz="0" w:space="0" w:color="auto"/>
        <w:left w:val="none" w:sz="0" w:space="0" w:color="auto"/>
        <w:bottom w:val="none" w:sz="0" w:space="0" w:color="auto"/>
        <w:right w:val="none" w:sz="0" w:space="0" w:color="auto"/>
      </w:divBdr>
    </w:div>
    <w:div w:id="746343736">
      <w:marLeft w:val="0"/>
      <w:marRight w:val="0"/>
      <w:marTop w:val="0"/>
      <w:marBottom w:val="0"/>
      <w:divBdr>
        <w:top w:val="none" w:sz="0" w:space="0" w:color="auto"/>
        <w:left w:val="none" w:sz="0" w:space="0" w:color="auto"/>
        <w:bottom w:val="none" w:sz="0" w:space="0" w:color="auto"/>
        <w:right w:val="none" w:sz="0" w:space="0" w:color="auto"/>
      </w:divBdr>
    </w:div>
    <w:div w:id="108248961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452/jhp5a04580af2af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After the Great Refusal</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Great Refusal</dc:title>
  <dc:subject/>
  <dc:creator>Beccy Conway</dc:creator>
  <cp:keywords/>
  <dc:description/>
  <cp:lastModifiedBy>Beccy Conway</cp:lastModifiedBy>
  <cp:revision>2</cp:revision>
  <dcterms:created xsi:type="dcterms:W3CDTF">2018-06-05T16:20:00Z</dcterms:created>
  <dcterms:modified xsi:type="dcterms:W3CDTF">2018-06-05T16:20:00Z</dcterms:modified>
</cp:coreProperties>
</file>