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820C8B">
        <w:trPr>
          <w:tblCellSpacing w:w="15" w:type="dxa"/>
        </w:trPr>
        <w:tc>
          <w:tcPr>
            <w:tcW w:w="0" w:type="auto"/>
            <w:gridSpan w:val="3"/>
            <w:vAlign w:val="center"/>
            <w:hideMark/>
          </w:tcPr>
          <w:p w:rsidR="00820C8B" w:rsidRDefault="007A502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820C8B">
        <w:trPr>
          <w:tblCellSpacing w:w="15" w:type="dxa"/>
        </w:trPr>
        <w:tc>
          <w:tcPr>
            <w:tcW w:w="7650" w:type="dxa"/>
            <w:hideMark/>
          </w:tcPr>
          <w:p w:rsidR="00820C8B" w:rsidRDefault="007A5029">
            <w:pPr>
              <w:spacing w:line="240" w:lineRule="atLeast"/>
              <w:jc w:val="center"/>
              <w:divId w:val="900485001"/>
              <w:rPr>
                <w:rFonts w:ascii="Arial" w:eastAsia="Times New Roman" w:hAnsi="Arial" w:cs="Arial"/>
                <w:sz w:val="18"/>
                <w:szCs w:val="18"/>
              </w:rPr>
            </w:pPr>
            <w:r>
              <w:rPr>
                <w:rFonts w:ascii="Arial" w:eastAsia="Times New Roman" w:hAnsi="Arial" w:cs="Arial"/>
                <w:b/>
                <w:bCs/>
                <w:color w:val="1C50D6"/>
                <w:sz w:val="36"/>
                <w:szCs w:val="36"/>
              </w:rPr>
              <w:t>Entangled Lives</w:t>
            </w:r>
          </w:p>
          <w:p w:rsidR="00820C8B" w:rsidRDefault="007A5029">
            <w:pPr>
              <w:pStyle w:val="NormalWeb"/>
              <w:spacing w:line="240" w:lineRule="atLeast"/>
              <w:jc w:val="center"/>
              <w:divId w:val="900485001"/>
              <w:rPr>
                <w:rFonts w:ascii="Arial" w:hAnsi="Arial" w:cs="Arial"/>
                <w:color w:val="1C50D6"/>
                <w:sz w:val="18"/>
                <w:szCs w:val="18"/>
              </w:rPr>
            </w:pPr>
            <w:r>
              <w:rPr>
                <w:rFonts w:ascii="Arial" w:hAnsi="Arial" w:cs="Arial"/>
                <w:color w:val="1C50D6"/>
                <w:sz w:val="18"/>
                <w:szCs w:val="18"/>
              </w:rPr>
              <w:t>Imran Omer</w:t>
            </w:r>
          </w:p>
          <w:p w:rsidR="00820C8B" w:rsidRDefault="007A5029">
            <w:pPr>
              <w:pStyle w:val="NormalWeb"/>
              <w:spacing w:line="240" w:lineRule="atLeast"/>
              <w:rPr>
                <w:rFonts w:ascii="Arial" w:hAnsi="Arial" w:cs="Arial"/>
                <w:sz w:val="18"/>
                <w:szCs w:val="18"/>
              </w:rPr>
            </w:pPr>
            <w:r>
              <w:rPr>
                <w:rFonts w:ascii="Arial" w:hAnsi="Arial" w:cs="Arial"/>
                <w:sz w:val="18"/>
                <w:szCs w:val="18"/>
              </w:rPr>
              <w:t xml:space="preserve">Raza, a poor orphan trapped in the slums of Pakistan, is sent to a strict madrassah where he meets and falls in love with </w:t>
            </w:r>
            <w:proofErr w:type="spellStart"/>
            <w:r>
              <w:rPr>
                <w:rFonts w:ascii="Arial" w:hAnsi="Arial" w:cs="Arial"/>
                <w:sz w:val="18"/>
                <w:szCs w:val="18"/>
              </w:rPr>
              <w:t>Perveen</w:t>
            </w:r>
            <w:proofErr w:type="spellEnd"/>
            <w:r>
              <w:rPr>
                <w:rFonts w:ascii="Arial" w:hAnsi="Arial" w:cs="Arial"/>
                <w:sz w:val="18"/>
                <w:szCs w:val="18"/>
              </w:rPr>
              <w:t xml:space="preserve">. They attempt to flee the city to escape their respective fates but fail. </w:t>
            </w:r>
            <w:proofErr w:type="spellStart"/>
            <w:r>
              <w:rPr>
                <w:rFonts w:ascii="Arial" w:hAnsi="Arial" w:cs="Arial"/>
                <w:sz w:val="18"/>
                <w:szCs w:val="18"/>
              </w:rPr>
              <w:t>Perveen</w:t>
            </w:r>
            <w:proofErr w:type="spellEnd"/>
            <w:r>
              <w:rPr>
                <w:rFonts w:ascii="Arial" w:hAnsi="Arial" w:cs="Arial"/>
                <w:sz w:val="18"/>
                <w:szCs w:val="18"/>
              </w:rPr>
              <w:t>, pregnant, is sent back to her family, and Raza is sent to Afghanistan to fight as a Taliban solider. American journalist, Rachael Brown, travels to Afghanistan to cover the political unrest. When she meets Raza for a brief interview, she sees for the first time the true face of the Taliban: poor and desperate young men with nowhere else to go. As the war unfolds, their paths cross again, and each must decide what they owe the other.</w:t>
            </w:r>
          </w:p>
          <w:p w:rsidR="00820C8B" w:rsidRDefault="007A502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Imran was born in Karachi and studied in Karachi and Chicago. A graduate of the University of Illinois and American College of Education, Imran teaches Art and English as a Second Language (ESL). He has taught in the United States, Oman and Saudi Arabia. He loves teaching but his passion lies in painting and writing. His artwork and some of his articles can be seen at www.imranomerart.com He resides in Homewood, Illinois.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imranomerart" w:history="1">
              <w:r>
                <w:rPr>
                  <w:rStyle w:val="Hyperlink"/>
                  <w:rFonts w:ascii="Arial" w:hAnsi="Arial" w:cs="Arial"/>
                  <w:sz w:val="18"/>
                  <w:szCs w:val="18"/>
                </w:rPr>
                <w:t>Twitter</w:t>
              </w:r>
            </w:hyperlink>
          </w:p>
          <w:p w:rsidR="00820C8B" w:rsidRDefault="007A502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With his brilliant novel Entangled Lives, Imran Omer puts a human face on a subject otherwise overwhelmed by propaganda on all sides. In a story as exciting as it is important, as sad as it is hopeful, we can begin to understand the all too human personal tragedies behind a generation of war.</w:t>
            </w:r>
            <w:r>
              <w:rPr>
                <w:rFonts w:ascii="Arial" w:hAnsi="Arial" w:cs="Arial"/>
                <w:i/>
                <w:iCs/>
                <w:sz w:val="18"/>
                <w:szCs w:val="18"/>
              </w:rPr>
              <w:br/>
            </w:r>
            <w:r>
              <w:rPr>
                <w:rFonts w:ascii="Arial" w:hAnsi="Arial" w:cs="Arial"/>
                <w:b/>
                <w:bCs/>
                <w:i/>
                <w:iCs/>
                <w:sz w:val="18"/>
                <w:szCs w:val="18"/>
              </w:rPr>
              <w:t xml:space="preserve">Philip </w:t>
            </w:r>
            <w:proofErr w:type="spellStart"/>
            <w:r>
              <w:rPr>
                <w:rFonts w:ascii="Arial" w:hAnsi="Arial" w:cs="Arial"/>
                <w:b/>
                <w:bCs/>
                <w:i/>
                <w:iCs/>
                <w:sz w:val="18"/>
                <w:szCs w:val="18"/>
              </w:rPr>
              <w:t>Athans</w:t>
            </w:r>
            <w:proofErr w:type="spellEnd"/>
            <w:r>
              <w:rPr>
                <w:rFonts w:ascii="Arial" w:hAnsi="Arial" w:cs="Arial"/>
                <w:b/>
                <w:bCs/>
                <w:i/>
                <w:iCs/>
                <w:sz w:val="18"/>
                <w:szCs w:val="18"/>
              </w:rPr>
              <w:t>, bestselling author</w:t>
            </w:r>
          </w:p>
          <w:p w:rsidR="00820C8B" w:rsidRDefault="007A502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website and social media. Blogs and book forums. Book signings.</w:t>
            </w:r>
          </w:p>
          <w:p w:rsidR="00820C8B" w:rsidRDefault="007A502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Authentic in its depiction of political events</w:t>
            </w:r>
            <w:r w:rsidR="00182D05">
              <w:rPr>
                <w:rFonts w:ascii="Arial" w:hAnsi="Arial" w:cs="Arial"/>
                <w:sz w:val="18"/>
                <w:szCs w:val="18"/>
              </w:rPr>
              <w:t>.</w:t>
            </w:r>
            <w:bookmarkStart w:id="0" w:name="_GoBack"/>
            <w:bookmarkEnd w:id="0"/>
            <w:r>
              <w:rPr>
                <w:rFonts w:ascii="Arial" w:hAnsi="Arial" w:cs="Arial"/>
                <w:sz w:val="18"/>
                <w:szCs w:val="18"/>
              </w:rPr>
              <w:t xml:space="preserve"> Portraying unique perspectives through the eyes of the people trapped in the war and the resultant theocracies</w:t>
            </w:r>
            <w:r w:rsidR="00182D05">
              <w:rPr>
                <w:rFonts w:ascii="Arial" w:hAnsi="Arial" w:cs="Arial"/>
                <w:sz w:val="18"/>
                <w:szCs w:val="18"/>
              </w:rPr>
              <w:t>.</w:t>
            </w:r>
            <w:r>
              <w:rPr>
                <w:rFonts w:ascii="Arial" w:hAnsi="Arial" w:cs="Arial"/>
                <w:sz w:val="18"/>
                <w:szCs w:val="18"/>
              </w:rPr>
              <w:t xml:space="preserve"> Depicting the onset of the events that opened the door for the current terrorism in the West</w:t>
            </w:r>
            <w:r w:rsidR="00182D05">
              <w:rPr>
                <w:rFonts w:ascii="Arial" w:hAnsi="Arial" w:cs="Arial"/>
                <w:sz w:val="18"/>
                <w:szCs w:val="18"/>
              </w:rPr>
              <w:t>.</w:t>
            </w:r>
          </w:p>
          <w:p w:rsidR="00820C8B" w:rsidRDefault="007A502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(FIC019000)</w:t>
            </w:r>
            <w:r>
              <w:rPr>
                <w:rFonts w:ascii="Arial" w:hAnsi="Arial" w:cs="Arial"/>
                <w:sz w:val="18"/>
                <w:szCs w:val="18"/>
              </w:rPr>
              <w:t xml:space="preserve"> -&gt; Literary</w:t>
            </w:r>
            <w:r>
              <w:rPr>
                <w:rFonts w:ascii="Arial" w:hAnsi="Arial" w:cs="Arial"/>
                <w:sz w:val="15"/>
                <w:szCs w:val="15"/>
              </w:rPr>
              <w:t>(FIC019000)</w:t>
            </w:r>
            <w:r>
              <w:rPr>
                <w:rFonts w:ascii="Arial" w:hAnsi="Arial" w:cs="Arial"/>
                <w:sz w:val="18"/>
                <w:szCs w:val="18"/>
              </w:rPr>
              <w:br/>
              <w:t>FICTION (General)</w:t>
            </w:r>
            <w:r>
              <w:rPr>
                <w:rFonts w:ascii="Arial" w:hAnsi="Arial" w:cs="Arial"/>
                <w:sz w:val="15"/>
                <w:szCs w:val="15"/>
              </w:rPr>
              <w:t>(FIC043000)</w:t>
            </w:r>
            <w:r>
              <w:rPr>
                <w:rFonts w:ascii="Arial" w:hAnsi="Arial" w:cs="Arial"/>
                <w:sz w:val="18"/>
                <w:szCs w:val="18"/>
              </w:rPr>
              <w:t xml:space="preserve"> -&gt; Coming of Age</w:t>
            </w:r>
            <w:r>
              <w:rPr>
                <w:rFonts w:ascii="Arial" w:hAnsi="Arial" w:cs="Arial"/>
                <w:sz w:val="15"/>
                <w:szCs w:val="15"/>
              </w:rPr>
              <w:t>(FIC043000)</w:t>
            </w:r>
            <w:r>
              <w:rPr>
                <w:rFonts w:ascii="Arial" w:hAnsi="Arial" w:cs="Arial"/>
                <w:sz w:val="18"/>
                <w:szCs w:val="18"/>
              </w:rPr>
              <w:br/>
              <w:t>FICTION (General)</w:t>
            </w:r>
            <w:r>
              <w:rPr>
                <w:rFonts w:ascii="Arial" w:hAnsi="Arial" w:cs="Arial"/>
                <w:sz w:val="15"/>
                <w:szCs w:val="15"/>
              </w:rPr>
              <w:t>(FIC032000)</w:t>
            </w:r>
            <w:r>
              <w:rPr>
                <w:rFonts w:ascii="Arial" w:hAnsi="Arial" w:cs="Arial"/>
                <w:sz w:val="18"/>
                <w:szCs w:val="18"/>
              </w:rPr>
              <w:t xml:space="preserve"> -&gt; War &amp; Military</w:t>
            </w:r>
            <w:r>
              <w:rPr>
                <w:rFonts w:ascii="Arial" w:hAnsi="Arial" w:cs="Arial"/>
                <w:sz w:val="15"/>
                <w:szCs w:val="15"/>
              </w:rPr>
              <w:t>(FIC032000)</w:t>
            </w:r>
          </w:p>
        </w:tc>
        <w:tc>
          <w:tcPr>
            <w:tcW w:w="150" w:type="dxa"/>
            <w:hideMark/>
          </w:tcPr>
          <w:p w:rsidR="00820C8B" w:rsidRDefault="007A502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820C8B" w:rsidRDefault="007A5029">
            <w:pPr>
              <w:spacing w:line="240" w:lineRule="atLeast"/>
              <w:jc w:val="center"/>
              <w:divId w:val="174020186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443/jhp59c8f2b4678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43/jhp59c8f2b4678d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820C8B" w:rsidRDefault="007A502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July 2018 </w:t>
            </w:r>
          </w:p>
          <w:p w:rsidR="00820C8B" w:rsidRDefault="007A5029">
            <w:pPr>
              <w:spacing w:after="240" w:line="240" w:lineRule="atLeast"/>
              <w:divId w:val="2263592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978-1-78535-784-8</w:t>
            </w:r>
            <w:r>
              <w:rPr>
                <w:rFonts w:ascii="Arial" w:eastAsia="Times New Roman" w:hAnsi="Arial" w:cs="Arial"/>
                <w:color w:val="2984B0"/>
                <w:sz w:val="20"/>
                <w:szCs w:val="20"/>
              </w:rPr>
              <w:br/>
              <w:t>$21.</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280PP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978-1-78535-785-5</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2017944839</w:t>
            </w:r>
          </w:p>
        </w:tc>
      </w:tr>
      <w:tr w:rsidR="00820C8B">
        <w:trPr>
          <w:tblCellSpacing w:w="15" w:type="dxa"/>
        </w:trPr>
        <w:tc>
          <w:tcPr>
            <w:tcW w:w="0" w:type="auto"/>
            <w:vAlign w:val="center"/>
            <w:hideMark/>
          </w:tcPr>
          <w:p w:rsidR="00820C8B" w:rsidRDefault="007A502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820C8B" w:rsidRDefault="00820C8B">
            <w:pPr>
              <w:rPr>
                <w:rFonts w:ascii="Arial" w:hAnsi="Arial" w:cs="Arial"/>
                <w:sz w:val="18"/>
                <w:szCs w:val="18"/>
              </w:rPr>
            </w:pPr>
          </w:p>
        </w:tc>
        <w:tc>
          <w:tcPr>
            <w:tcW w:w="0" w:type="auto"/>
            <w:vAlign w:val="center"/>
            <w:hideMark/>
          </w:tcPr>
          <w:p w:rsidR="00820C8B" w:rsidRDefault="007A502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7A5029" w:rsidRDefault="007A5029">
      <w:pPr>
        <w:rPr>
          <w:rFonts w:eastAsia="Times New Roman"/>
        </w:rPr>
      </w:pPr>
    </w:p>
    <w:sectPr w:rsidR="007A502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69"/>
    <w:rsid w:val="00182D05"/>
    <w:rsid w:val="00227169"/>
    <w:rsid w:val="007A5029"/>
    <w:rsid w:val="0082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EE6B1"/>
  <w15:chartTrackingRefBased/>
  <w15:docId w15:val="{6A72416A-C40F-4D41-95AD-2B57CA70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922">
      <w:marLeft w:val="0"/>
      <w:marRight w:val="0"/>
      <w:marTop w:val="0"/>
      <w:marBottom w:val="0"/>
      <w:divBdr>
        <w:top w:val="none" w:sz="0" w:space="0" w:color="auto"/>
        <w:left w:val="none" w:sz="0" w:space="0" w:color="auto"/>
        <w:bottom w:val="none" w:sz="0" w:space="0" w:color="auto"/>
        <w:right w:val="none" w:sz="0" w:space="0" w:color="auto"/>
      </w:divBdr>
    </w:div>
    <w:div w:id="900485001">
      <w:marLeft w:val="0"/>
      <w:marRight w:val="0"/>
      <w:marTop w:val="0"/>
      <w:marBottom w:val="0"/>
      <w:divBdr>
        <w:top w:val="none" w:sz="0" w:space="0" w:color="auto"/>
        <w:left w:val="none" w:sz="0" w:space="0" w:color="auto"/>
        <w:bottom w:val="none" w:sz="0" w:space="0" w:color="auto"/>
        <w:right w:val="none" w:sz="0" w:space="0" w:color="auto"/>
      </w:divBdr>
    </w:div>
    <w:div w:id="174020186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roundfire-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443/jhp59c8f2b4678d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imranomerart.com/" TargetMode="External"/><Relationship Id="rId10" Type="http://schemas.openxmlformats.org/officeDocument/2006/relationships/fontTable" Target="fontTable.xml"/><Relationship Id="rId4" Type="http://schemas.openxmlformats.org/officeDocument/2006/relationships/hyperlink" Target="https://www.facebook.com/imran.omer.5" TargetMode="External"/><Relationship Id="rId9" Type="http://schemas.openxmlformats.org/officeDocument/2006/relationships/image" Target="http://johnhuntpublishing.com/assets/images/imprints/1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Entangled Lives</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Entangled Lives</dc:title>
  <dc:subject/>
  <dc:creator>Beccy Conway</dc:creator>
  <cp:keywords/>
  <dc:description/>
  <cp:lastModifiedBy>Beccy Conway</cp:lastModifiedBy>
  <cp:revision>3</cp:revision>
  <dcterms:created xsi:type="dcterms:W3CDTF">2017-11-23T16:29:00Z</dcterms:created>
  <dcterms:modified xsi:type="dcterms:W3CDTF">2018-01-09T16:35:00Z</dcterms:modified>
</cp:coreProperties>
</file>