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441E7C">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441E7C">
            <w:pPr>
              <w:spacing w:line="240" w:lineRule="atLeast"/>
              <w:jc w:val="center"/>
              <w:divId w:val="585189184"/>
              <w:rPr>
                <w:rFonts w:ascii="Arial" w:eastAsia="Times New Roman" w:hAnsi="Arial" w:cs="Arial"/>
                <w:sz w:val="18"/>
                <w:szCs w:val="18"/>
              </w:rPr>
            </w:pPr>
            <w:r>
              <w:rPr>
                <w:rFonts w:ascii="Arial" w:eastAsia="Times New Roman" w:hAnsi="Arial" w:cs="Arial"/>
                <w:b/>
                <w:bCs/>
                <w:color w:val="1C50D6"/>
                <w:sz w:val="36"/>
                <w:szCs w:val="36"/>
              </w:rPr>
              <w:t>Coming Revolution, The</w:t>
            </w:r>
            <w:r>
              <w:rPr>
                <w:rFonts w:ascii="Arial" w:eastAsia="Times New Roman" w:hAnsi="Arial" w:cs="Arial"/>
                <w:color w:val="1C50D6"/>
                <w:sz w:val="18"/>
                <w:szCs w:val="18"/>
              </w:rPr>
              <w:br/>
            </w:r>
            <w:r>
              <w:rPr>
                <w:rFonts w:ascii="Arial" w:eastAsia="Times New Roman" w:hAnsi="Arial" w:cs="Arial"/>
                <w:color w:val="1C50D6"/>
                <w:sz w:val="21"/>
                <w:szCs w:val="21"/>
              </w:rPr>
              <w:t>Capitalism in the 21st Century</w:t>
            </w:r>
            <w:r>
              <w:rPr>
                <w:rFonts w:ascii="Arial" w:eastAsia="Times New Roman" w:hAnsi="Arial" w:cs="Arial"/>
                <w:color w:val="1C50D6"/>
                <w:sz w:val="18"/>
                <w:szCs w:val="18"/>
              </w:rPr>
              <w:t xml:space="preserve"> </w:t>
            </w:r>
          </w:p>
          <w:p w:rsidR="00000000" w:rsidRDefault="00441E7C">
            <w:pPr>
              <w:pStyle w:val="NormalWeb"/>
              <w:spacing w:line="240" w:lineRule="atLeast"/>
              <w:jc w:val="center"/>
              <w:divId w:val="585189184"/>
              <w:rPr>
                <w:rFonts w:ascii="Arial" w:hAnsi="Arial" w:cs="Arial"/>
                <w:color w:val="1C50D6"/>
                <w:sz w:val="18"/>
                <w:szCs w:val="18"/>
              </w:rPr>
            </w:pPr>
            <w:r>
              <w:rPr>
                <w:rFonts w:ascii="Arial" w:hAnsi="Arial" w:cs="Arial"/>
                <w:color w:val="1C50D6"/>
                <w:sz w:val="18"/>
                <w:szCs w:val="18"/>
              </w:rPr>
              <w:t>Ben Reynolds</w:t>
            </w:r>
          </w:p>
          <w:p w:rsidR="00000000" w:rsidRDefault="00441E7C">
            <w:pPr>
              <w:pStyle w:val="NormalWeb"/>
              <w:spacing w:line="240" w:lineRule="atLeast"/>
              <w:rPr>
                <w:rFonts w:ascii="Arial" w:hAnsi="Arial" w:cs="Arial"/>
                <w:sz w:val="18"/>
                <w:szCs w:val="18"/>
              </w:rPr>
            </w:pPr>
            <w:r>
              <w:rPr>
                <w:rFonts w:ascii="Arial" w:hAnsi="Arial" w:cs="Arial"/>
                <w:sz w:val="18"/>
                <w:szCs w:val="18"/>
              </w:rPr>
              <w:t>A technological revolution is driving capitalism toward crisis and collapse. Can our society evolve in time to rescue the future?   Radical advances in automation, robotics, and computer technology have thrown millions out of work and will only continue to</w:t>
            </w:r>
            <w:r>
              <w:rPr>
                <w:rFonts w:ascii="Arial" w:hAnsi="Arial" w:cs="Arial"/>
                <w:sz w:val="18"/>
                <w:szCs w:val="18"/>
              </w:rPr>
              <w:t xml:space="preserve"> do so in the years to come. At the same time, cheap, individually-accessible machines will wrestle for primacy with both gleaming highly-automated factories and sweatshops alike, ultimately eroding the dominance of industrial production. Economic growth i</w:t>
            </w:r>
            <w:r>
              <w:rPr>
                <w:rFonts w:ascii="Arial" w:hAnsi="Arial" w:cs="Arial"/>
                <w:sz w:val="18"/>
                <w:szCs w:val="18"/>
              </w:rPr>
              <w:t>s slowing down, and it is not going to speed up again. The pressures fueling today's global unrest will not go away and are only going to get worse as wages stagnate in many countries, solid employment becomes harder to find, and cuts to social benefits co</w:t>
            </w:r>
            <w:r>
              <w:rPr>
                <w:rFonts w:ascii="Arial" w:hAnsi="Arial" w:cs="Arial"/>
                <w:sz w:val="18"/>
                <w:szCs w:val="18"/>
              </w:rPr>
              <w:t>ntinue. Competing radical and reactionary ideologies will clash as political consensus crumbles and the world's peoples search for answers to these challenges. In its opening decades, the 21st will be a century of war and revolution. By the end of the 21st</w:t>
            </w:r>
            <w:r>
              <w:rPr>
                <w:rFonts w:ascii="Arial" w:hAnsi="Arial" w:cs="Arial"/>
                <w:sz w:val="18"/>
                <w:szCs w:val="18"/>
              </w:rPr>
              <w:t xml:space="preserve"> century, capitalism will be consigned to the history books. Despite the seeming darkness of our era, our future is filled with incredible possibility. If working people join together, we can create a world of freedom, beauty, and abundance, where poverty </w:t>
            </w:r>
            <w:r>
              <w:rPr>
                <w:rFonts w:ascii="Arial" w:hAnsi="Arial" w:cs="Arial"/>
                <w:sz w:val="18"/>
                <w:szCs w:val="18"/>
              </w:rPr>
              <w:t>and tyranny are merely distant memories for our grandchildren. This is the story of The Coming Revolution.</w:t>
            </w:r>
          </w:p>
          <w:p w:rsidR="00000000" w:rsidRDefault="00441E7C">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Ben Reynolds is an American author and activist, based in NYC and London. His essays focus on politics, economics, international relations</w:t>
            </w:r>
            <w:r>
              <w:rPr>
                <w:rFonts w:ascii="Arial" w:hAnsi="Arial" w:cs="Arial"/>
                <w:sz w:val="18"/>
                <w:szCs w:val="18"/>
              </w:rPr>
              <w:t>, philosophy, and aesthetics and have featured in ROAR Magazine, CounterPunch, Center for a Stateless Society, China-US Focus, and The Diplomat.</w:t>
            </w:r>
            <w:r>
              <w:rPr>
                <w:rFonts w:ascii="Arial" w:hAnsi="Arial" w:cs="Arial"/>
                <w:sz w:val="18"/>
                <w:szCs w:val="18"/>
              </w:rPr>
              <w:br/>
              <w:t xml:space="preserve">Online: </w:t>
            </w:r>
            <w:hyperlink r:id="rId4" w:history="1">
              <w:r>
                <w:rPr>
                  <w:rStyle w:val="Hyperlink"/>
                  <w:rFonts w:ascii="Arial" w:hAnsi="Arial" w:cs="Arial"/>
                  <w:sz w:val="18"/>
                  <w:szCs w:val="18"/>
                </w:rPr>
                <w:t>Blog</w:t>
              </w:r>
            </w:hyperlink>
            <w:r>
              <w:rPr>
                <w:rFonts w:ascii="Arial" w:hAnsi="Arial" w:cs="Arial"/>
                <w:sz w:val="18"/>
                <w:szCs w:val="18"/>
              </w:rPr>
              <w:t xml:space="preserve">, </w:t>
            </w:r>
            <w:hyperlink r:id="rId5" w:anchor="!/@bpreynolds01" w:history="1">
              <w:r>
                <w:rPr>
                  <w:rStyle w:val="Hyperlink"/>
                  <w:rFonts w:ascii="Arial" w:hAnsi="Arial" w:cs="Arial"/>
                  <w:sz w:val="18"/>
                  <w:szCs w:val="18"/>
                </w:rPr>
                <w:t>Twitter</w:t>
              </w:r>
            </w:hyperlink>
          </w:p>
          <w:p w:rsidR="00000000" w:rsidRDefault="00441E7C">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author's wide network of radical organizations in the US and UK. Author to publish a series of articles on key arguments in the book, in publications such as ROAR magazine. Speaking engagements at universit</w:t>
            </w:r>
            <w:r>
              <w:rPr>
                <w:rFonts w:ascii="Arial" w:hAnsi="Arial" w:cs="Arial"/>
                <w:sz w:val="18"/>
                <w:szCs w:val="18"/>
              </w:rPr>
              <w:t>ies in NYC and London. Series of YouTube short videos outlining key arguments in the book, to share on social platforms. Promotion via Zero Books social platforms and podcast.</w:t>
            </w:r>
          </w:p>
          <w:p w:rsidR="00000000" w:rsidRDefault="00441E7C">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Much of the public, and the youth in particular, is desperately searching fo</w:t>
            </w:r>
            <w:r>
              <w:rPr>
                <w:rFonts w:ascii="Arial" w:hAnsi="Arial" w:cs="Arial"/>
                <w:sz w:val="18"/>
                <w:szCs w:val="18"/>
              </w:rPr>
              <w:t>r answers to pressing political, social, and economic problems. This book offers those answers.</w:t>
            </w:r>
          </w:p>
          <w:p w:rsidR="00000000" w:rsidRDefault="00441E7C">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PostCapitalism 9781846147388, by Paul Mason</w:t>
            </w:r>
            <w:r>
              <w:rPr>
                <w:rFonts w:ascii="Arial" w:hAnsi="Arial" w:cs="Arial"/>
                <w:sz w:val="18"/>
                <w:szCs w:val="18"/>
              </w:rPr>
              <w:br/>
              <w:t>Allen Lane, 2015</w:t>
            </w:r>
          </w:p>
          <w:p w:rsidR="00000000" w:rsidRDefault="00441E7C">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BUSINESS &amp; ECONOMICS (General)</w:t>
            </w:r>
            <w:r>
              <w:rPr>
                <w:rFonts w:ascii="Arial" w:hAnsi="Arial" w:cs="Arial"/>
                <w:sz w:val="15"/>
                <w:szCs w:val="15"/>
              </w:rPr>
              <w:t>(BUS069030)</w:t>
            </w:r>
            <w:r>
              <w:rPr>
                <w:rFonts w:ascii="Arial" w:hAnsi="Arial" w:cs="Arial"/>
                <w:sz w:val="18"/>
                <w:szCs w:val="18"/>
              </w:rPr>
              <w:t xml:space="preserve"> -&gt; Economics (General)</w:t>
            </w:r>
            <w:r>
              <w:rPr>
                <w:rFonts w:ascii="Arial" w:hAnsi="Arial" w:cs="Arial"/>
                <w:sz w:val="15"/>
                <w:szCs w:val="15"/>
              </w:rPr>
              <w:t>(BUS069030)</w:t>
            </w:r>
            <w:r>
              <w:rPr>
                <w:rFonts w:ascii="Arial" w:hAnsi="Arial" w:cs="Arial"/>
                <w:sz w:val="18"/>
                <w:szCs w:val="18"/>
              </w:rPr>
              <w:t xml:space="preserve"> -&gt; Theory</w:t>
            </w:r>
            <w:r>
              <w:rPr>
                <w:rFonts w:ascii="Arial" w:hAnsi="Arial" w:cs="Arial"/>
                <w:sz w:val="15"/>
                <w:szCs w:val="15"/>
              </w:rPr>
              <w:t>(BUS069030)</w:t>
            </w:r>
            <w:r>
              <w:rPr>
                <w:rFonts w:ascii="Arial" w:hAnsi="Arial" w:cs="Arial"/>
                <w:sz w:val="18"/>
                <w:szCs w:val="18"/>
              </w:rPr>
              <w:br/>
              <w:t>POLITICAL SCIENCE (General)</w:t>
            </w:r>
            <w:r>
              <w:rPr>
                <w:rFonts w:ascii="Arial" w:hAnsi="Arial" w:cs="Arial"/>
                <w:sz w:val="15"/>
                <w:szCs w:val="15"/>
              </w:rPr>
              <w:t>(POL042010)</w:t>
            </w:r>
            <w:r>
              <w:rPr>
                <w:rFonts w:ascii="Arial" w:hAnsi="Arial" w:cs="Arial"/>
                <w:sz w:val="18"/>
                <w:szCs w:val="18"/>
              </w:rPr>
              <w:t xml:space="preserve"> -&gt; Political Ideologies (General)</w:t>
            </w:r>
            <w:r>
              <w:rPr>
                <w:rFonts w:ascii="Arial" w:hAnsi="Arial" w:cs="Arial"/>
                <w:sz w:val="15"/>
                <w:szCs w:val="15"/>
              </w:rPr>
              <w:t>(POL042010)</w:t>
            </w:r>
            <w:r>
              <w:rPr>
                <w:rFonts w:ascii="Arial" w:hAnsi="Arial" w:cs="Arial"/>
                <w:sz w:val="18"/>
                <w:szCs w:val="18"/>
              </w:rPr>
              <w:t xml:space="preserve"> -&gt; Anarchism</w:t>
            </w:r>
            <w:r>
              <w:rPr>
                <w:rFonts w:ascii="Arial" w:hAnsi="Arial" w:cs="Arial"/>
                <w:sz w:val="15"/>
                <w:szCs w:val="15"/>
              </w:rPr>
              <w:t>(POL042010)</w:t>
            </w:r>
            <w:r>
              <w:rPr>
                <w:rFonts w:ascii="Arial" w:hAnsi="Arial" w:cs="Arial"/>
                <w:sz w:val="18"/>
                <w:szCs w:val="18"/>
              </w:rPr>
              <w:br/>
              <w:t>POLITICAL SCIENCE (General)</w:t>
            </w:r>
            <w:r>
              <w:rPr>
                <w:rFonts w:ascii="Arial" w:hAnsi="Arial" w:cs="Arial"/>
                <w:sz w:val="15"/>
                <w:szCs w:val="15"/>
              </w:rPr>
              <w:t>(POL023000)</w:t>
            </w:r>
            <w:r>
              <w:rPr>
                <w:rFonts w:ascii="Arial" w:hAnsi="Arial" w:cs="Arial"/>
                <w:sz w:val="18"/>
                <w:szCs w:val="18"/>
              </w:rPr>
              <w:t xml:space="preserve"> -&gt; Political Economy</w:t>
            </w:r>
            <w:r>
              <w:rPr>
                <w:rFonts w:ascii="Arial" w:hAnsi="Arial" w:cs="Arial"/>
                <w:sz w:val="15"/>
                <w:szCs w:val="15"/>
              </w:rPr>
              <w:t>(POL023000)</w:t>
            </w:r>
          </w:p>
        </w:tc>
        <w:tc>
          <w:tcPr>
            <w:tcW w:w="150" w:type="dxa"/>
            <w:hideMark/>
          </w:tcPr>
          <w:p w:rsidR="00000000" w:rsidRDefault="00441E7C">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441E7C">
            <w:pPr>
              <w:spacing w:line="240" w:lineRule="atLeast"/>
              <w:jc w:val="center"/>
              <w:divId w:val="9332678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304/jhp59a834b9809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04/jhp59a834b9809b9.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441E7C">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2018 </w:t>
            </w:r>
          </w:p>
          <w:p w:rsidR="00000000" w:rsidRDefault="00441E7C">
            <w:pPr>
              <w:spacing w:after="240" w:line="240" w:lineRule="atLeast"/>
              <w:divId w:val="203681122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r>
            <w:r>
              <w:rPr>
                <w:rFonts w:ascii="Arial" w:eastAsia="Times New Roman" w:hAnsi="Arial" w:cs="Arial"/>
                <w:color w:val="2984B0"/>
                <w:sz w:val="20"/>
                <w:szCs w:val="20"/>
              </w:rPr>
              <w:t>ISBN: 978-1-78535-709-1</w:t>
            </w:r>
            <w:r>
              <w:rPr>
                <w:rFonts w:ascii="Arial" w:eastAsia="Times New Roman" w:hAnsi="Arial" w:cs="Arial"/>
                <w:color w:val="2984B0"/>
                <w:sz w:val="20"/>
                <w:szCs w:val="20"/>
              </w:rPr>
              <w:br/>
              <w:t>$29.95  |  £17.99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328PP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978-1-78535-710-7</w:t>
            </w:r>
            <w:r>
              <w:rPr>
                <w:rFonts w:ascii="Arial" w:eastAsia="Times New Roman" w:hAnsi="Arial" w:cs="Arial"/>
                <w:color w:val="2984B0"/>
                <w:sz w:val="20"/>
                <w:szCs w:val="20"/>
              </w:rPr>
              <w:br/>
              <w:t>$23.99  |  £13.99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2017940873</w:t>
            </w:r>
          </w:p>
        </w:tc>
      </w:tr>
      <w:tr w:rsidR="00000000">
        <w:trPr>
          <w:tblCellSpacing w:w="15" w:type="dxa"/>
        </w:trPr>
        <w:tc>
          <w:tcPr>
            <w:tcW w:w="0" w:type="auto"/>
            <w:vAlign w:val="center"/>
            <w:hideMark/>
          </w:tcPr>
          <w:p w:rsidR="00000000" w:rsidRDefault="00441E7C">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7"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441E7C">
            <w:pPr>
              <w:rPr>
                <w:rFonts w:ascii="Arial" w:hAnsi="Arial" w:cs="Arial"/>
                <w:sz w:val="18"/>
                <w:szCs w:val="18"/>
              </w:rPr>
            </w:pPr>
          </w:p>
        </w:tc>
        <w:tc>
          <w:tcPr>
            <w:tcW w:w="0" w:type="auto"/>
            <w:vAlign w:val="center"/>
            <w:hideMark/>
          </w:tcPr>
          <w:p w:rsidR="00000000" w:rsidRDefault="00441E7C">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441E7C" w:rsidRDefault="00441E7C">
      <w:pPr>
        <w:rPr>
          <w:rFonts w:eastAsia="Times New Roman"/>
        </w:rPr>
      </w:pPr>
    </w:p>
    <w:sectPr w:rsidR="00441E7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835BB"/>
    <w:rsid w:val="00441E7C"/>
    <w:rsid w:val="00B83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3912EB-53D9-4F8D-861C-FA9DA5D1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6784">
      <w:marLeft w:val="0"/>
      <w:marRight w:val="0"/>
      <w:marTop w:val="0"/>
      <w:marBottom w:val="0"/>
      <w:divBdr>
        <w:top w:val="none" w:sz="0" w:space="0" w:color="auto"/>
        <w:left w:val="none" w:sz="0" w:space="0" w:color="auto"/>
        <w:bottom w:val="none" w:sz="0" w:space="0" w:color="auto"/>
        <w:right w:val="none" w:sz="0" w:space="0" w:color="auto"/>
      </w:divBdr>
    </w:div>
    <w:div w:id="585189184">
      <w:marLeft w:val="0"/>
      <w:marRight w:val="0"/>
      <w:marTop w:val="0"/>
      <w:marBottom w:val="0"/>
      <w:divBdr>
        <w:top w:val="none" w:sz="0" w:space="0" w:color="auto"/>
        <w:left w:val="none" w:sz="0" w:space="0" w:color="auto"/>
        <w:bottom w:val="none" w:sz="0" w:space="0" w:color="auto"/>
        <w:right w:val="none" w:sz="0" w:space="0" w:color="auto"/>
      </w:divBdr>
    </w:div>
    <w:div w:id="203681122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9.gif" TargetMode="External"/><Relationship Id="rId3" Type="http://schemas.openxmlformats.org/officeDocument/2006/relationships/webSettings" Target="webSettings.xml"/><Relationship Id="rId7" Type="http://schemas.openxmlformats.org/officeDocument/2006/relationships/hyperlink" Target="http://zero-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304/jhp59a834b9809b9.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s://fetaat.wordpres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Coming Revolution, The</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Revolution, The</dc:title>
  <dc:subject/>
  <dc:creator>Beccy Conway</dc:creator>
  <cp:keywords/>
  <dc:description/>
  <cp:lastModifiedBy>Beccy Conway</cp:lastModifiedBy>
  <cp:revision>2</cp:revision>
  <dcterms:created xsi:type="dcterms:W3CDTF">2017-09-18T14:55:00Z</dcterms:created>
  <dcterms:modified xsi:type="dcterms:W3CDTF">2017-09-18T14:55:00Z</dcterms:modified>
</cp:coreProperties>
</file>