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4C9C700F" w14:textId="77777777">
        <w:trPr>
          <w:tblCellSpacing w:w="15" w:type="dxa"/>
        </w:trPr>
        <w:tc>
          <w:tcPr>
            <w:tcW w:w="0" w:type="auto"/>
            <w:gridSpan w:val="3"/>
            <w:vAlign w:val="center"/>
            <w:hideMark/>
          </w:tcPr>
          <w:p w14:paraId="10C765E3" w14:textId="77777777" w:rsidR="00000000" w:rsidRDefault="007B1511">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14:paraId="63563D84" w14:textId="77777777">
        <w:trPr>
          <w:tblCellSpacing w:w="15" w:type="dxa"/>
        </w:trPr>
        <w:tc>
          <w:tcPr>
            <w:tcW w:w="7650" w:type="dxa"/>
            <w:hideMark/>
          </w:tcPr>
          <w:p w14:paraId="2883CAF0" w14:textId="77777777" w:rsidR="00000000" w:rsidRDefault="007B1511">
            <w:pPr>
              <w:spacing w:line="240" w:lineRule="atLeast"/>
              <w:jc w:val="center"/>
              <w:divId w:val="285233247"/>
              <w:rPr>
                <w:rFonts w:ascii="Arial" w:eastAsia="Times New Roman" w:hAnsi="Arial" w:cs="Arial"/>
                <w:sz w:val="18"/>
                <w:szCs w:val="18"/>
              </w:rPr>
            </w:pPr>
            <w:r>
              <w:rPr>
                <w:rFonts w:ascii="Arial" w:eastAsia="Times New Roman" w:hAnsi="Arial" w:cs="Arial"/>
                <w:b/>
                <w:bCs/>
                <w:color w:val="1C50D6"/>
                <w:sz w:val="36"/>
                <w:szCs w:val="36"/>
              </w:rPr>
              <w:t>Human Rights - Illusory Freedom</w:t>
            </w:r>
            <w:r>
              <w:rPr>
                <w:rFonts w:ascii="Arial" w:eastAsia="Times New Roman" w:hAnsi="Arial" w:cs="Arial"/>
                <w:color w:val="1C50D6"/>
                <w:sz w:val="18"/>
                <w:szCs w:val="18"/>
              </w:rPr>
              <w:br/>
            </w:r>
            <w:r>
              <w:rPr>
                <w:rFonts w:ascii="Arial" w:eastAsia="Times New Roman" w:hAnsi="Arial" w:cs="Arial"/>
                <w:color w:val="1C50D6"/>
                <w:sz w:val="21"/>
                <w:szCs w:val="21"/>
              </w:rPr>
              <w:t>Why we should repeal the Human Rights Act</w:t>
            </w:r>
            <w:r>
              <w:rPr>
                <w:rFonts w:ascii="Arial" w:eastAsia="Times New Roman" w:hAnsi="Arial" w:cs="Arial"/>
                <w:color w:val="1C50D6"/>
                <w:sz w:val="18"/>
                <w:szCs w:val="18"/>
              </w:rPr>
              <w:t xml:space="preserve"> </w:t>
            </w:r>
          </w:p>
          <w:p w14:paraId="630D2AB5" w14:textId="77777777" w:rsidR="00000000" w:rsidRDefault="007B1511">
            <w:pPr>
              <w:pStyle w:val="NormalWeb"/>
              <w:spacing w:line="240" w:lineRule="atLeast"/>
              <w:jc w:val="center"/>
              <w:divId w:val="285233247"/>
              <w:rPr>
                <w:rFonts w:ascii="Arial" w:hAnsi="Arial" w:cs="Arial"/>
                <w:color w:val="1C50D6"/>
                <w:sz w:val="18"/>
                <w:szCs w:val="18"/>
              </w:rPr>
            </w:pPr>
            <w:r>
              <w:rPr>
                <w:rFonts w:ascii="Arial" w:hAnsi="Arial" w:cs="Arial"/>
                <w:color w:val="1C50D6"/>
                <w:sz w:val="18"/>
                <w:szCs w:val="18"/>
              </w:rPr>
              <w:t xml:space="preserve">Luke </w:t>
            </w:r>
            <w:proofErr w:type="spellStart"/>
            <w:r>
              <w:rPr>
                <w:rFonts w:ascii="Arial" w:hAnsi="Arial" w:cs="Arial"/>
                <w:color w:val="1C50D6"/>
                <w:sz w:val="18"/>
                <w:szCs w:val="18"/>
              </w:rPr>
              <w:t>Gittos</w:t>
            </w:r>
            <w:proofErr w:type="spellEnd"/>
          </w:p>
          <w:p w14:paraId="0B2C5393" w14:textId="77777777" w:rsidR="00CC6E4D" w:rsidRDefault="007B1511">
            <w:pPr>
              <w:pStyle w:val="NormalWeb"/>
              <w:spacing w:line="240" w:lineRule="atLeast"/>
              <w:rPr>
                <w:rFonts w:ascii="Arial" w:hAnsi="Arial" w:cs="Arial"/>
                <w:sz w:val="18"/>
                <w:szCs w:val="18"/>
              </w:rPr>
            </w:pPr>
            <w:r>
              <w:rPr>
                <w:rFonts w:ascii="Arial" w:hAnsi="Arial" w:cs="Arial"/>
                <w:sz w:val="18"/>
                <w:szCs w:val="18"/>
              </w:rPr>
              <w:t xml:space="preserve">A progressive argument for repealing the Human Rights Act. </w:t>
            </w:r>
          </w:p>
          <w:p w14:paraId="3831E93B" w14:textId="77777777" w:rsidR="00CC6E4D" w:rsidRDefault="007B1511">
            <w:pPr>
              <w:pStyle w:val="NormalWeb"/>
              <w:spacing w:line="240" w:lineRule="atLeast"/>
              <w:rPr>
                <w:rFonts w:ascii="Arial" w:hAnsi="Arial" w:cs="Arial"/>
                <w:sz w:val="18"/>
                <w:szCs w:val="18"/>
              </w:rPr>
            </w:pPr>
            <w:r>
              <w:rPr>
                <w:rFonts w:ascii="Arial" w:hAnsi="Arial" w:cs="Arial"/>
                <w:sz w:val="18"/>
                <w:szCs w:val="18"/>
              </w:rPr>
              <w:t>Contrary to contemporary panic around human rights repeal, Human Rights - Illusory Freedom puts a progressive case against the Human Rights Act. It describes how human rights arose as a new language for western governments following the collapse in their c</w:t>
            </w:r>
            <w:r>
              <w:rPr>
                <w:rFonts w:ascii="Arial" w:hAnsi="Arial" w:cs="Arial"/>
                <w:sz w:val="18"/>
                <w:szCs w:val="18"/>
              </w:rPr>
              <w:t xml:space="preserve">ollective authority in the aftermath of World War 2 and shows how the UK Human Rights Act has presided over a catastrophic loss of freedom, which continued a process which began with the Tory party in the 1970s. </w:t>
            </w:r>
          </w:p>
          <w:p w14:paraId="3E8EDE82" w14:textId="1AB54C04" w:rsidR="00000000" w:rsidRDefault="007B1511">
            <w:pPr>
              <w:pStyle w:val="NormalWeb"/>
              <w:spacing w:line="240" w:lineRule="atLeast"/>
              <w:rPr>
                <w:rFonts w:ascii="Arial" w:hAnsi="Arial" w:cs="Arial"/>
                <w:sz w:val="18"/>
                <w:szCs w:val="18"/>
              </w:rPr>
            </w:pPr>
            <w:bookmarkStart w:id="0" w:name="_GoBack"/>
            <w:bookmarkEnd w:id="0"/>
            <w:r>
              <w:rPr>
                <w:rFonts w:ascii="Arial" w:hAnsi="Arial" w:cs="Arial"/>
                <w:sz w:val="18"/>
                <w:szCs w:val="18"/>
              </w:rPr>
              <w:t>Human Rights - Illusory Freedom makes a posi</w:t>
            </w:r>
            <w:r>
              <w:rPr>
                <w:rFonts w:ascii="Arial" w:hAnsi="Arial" w:cs="Arial"/>
                <w:sz w:val="18"/>
                <w:szCs w:val="18"/>
              </w:rPr>
              <w:t>tive case for restoring control over our traditional freedoms to the electorate and away from unaccountable Judges in the UK Courts and the European Court of Human Rights.</w:t>
            </w:r>
          </w:p>
          <w:p w14:paraId="09FAEC3C" w14:textId="77777777" w:rsidR="00000000" w:rsidRDefault="007B1511">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Luke </w:t>
            </w:r>
            <w:proofErr w:type="spellStart"/>
            <w:r>
              <w:rPr>
                <w:rFonts w:ascii="Arial" w:hAnsi="Arial" w:cs="Arial"/>
                <w:sz w:val="18"/>
                <w:szCs w:val="18"/>
              </w:rPr>
              <w:t>Gittos</w:t>
            </w:r>
            <w:proofErr w:type="spellEnd"/>
            <w:r>
              <w:rPr>
                <w:rFonts w:ascii="Arial" w:hAnsi="Arial" w:cs="Arial"/>
                <w:sz w:val="18"/>
                <w:szCs w:val="18"/>
              </w:rPr>
              <w:t xml:space="preserve"> is a lawyer, writer and is legal editor for Spiked, online-on</w:t>
            </w:r>
            <w:r>
              <w:rPr>
                <w:rFonts w:ascii="Arial" w:hAnsi="Arial" w:cs="Arial"/>
                <w:sz w:val="18"/>
                <w:szCs w:val="18"/>
              </w:rPr>
              <w:t xml:space="preserve">ly UK current-affairs magazine. He regularly contributes across broadcast media on issues relating to law and politics, as well as participating in television and radio legal debates, and the Battle of Ideas festival. </w:t>
            </w:r>
            <w:proofErr w:type="spellStart"/>
            <w:r>
              <w:rPr>
                <w:rFonts w:ascii="Arial" w:hAnsi="Arial" w:cs="Arial"/>
                <w:sz w:val="18"/>
                <w:szCs w:val="18"/>
              </w:rPr>
              <w:t>Gittos</w:t>
            </w:r>
            <w:proofErr w:type="spellEnd"/>
            <w:r>
              <w:rPr>
                <w:rFonts w:ascii="Arial" w:hAnsi="Arial" w:cs="Arial"/>
                <w:sz w:val="18"/>
                <w:szCs w:val="18"/>
              </w:rPr>
              <w:t xml:space="preserve"> recently set up the City of Lon</w:t>
            </w:r>
            <w:r>
              <w:rPr>
                <w:rFonts w:ascii="Arial" w:hAnsi="Arial" w:cs="Arial"/>
                <w:sz w:val="18"/>
                <w:szCs w:val="18"/>
              </w:rPr>
              <w:t>don Appeals Clinic, and he presides over the London Legal Salon.</w:t>
            </w:r>
          </w:p>
          <w:p w14:paraId="7A456673" w14:textId="77777777" w:rsidR="00000000" w:rsidRDefault="007B1511">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Why Rape Culture is a Dangerous Myth: From Steubenville to </w:t>
            </w:r>
            <w:proofErr w:type="spellStart"/>
            <w:r>
              <w:rPr>
                <w:rFonts w:ascii="Arial" w:hAnsi="Arial" w:cs="Arial"/>
                <w:sz w:val="18"/>
                <w:szCs w:val="18"/>
              </w:rPr>
              <w:t>Ched</w:t>
            </w:r>
            <w:proofErr w:type="spellEnd"/>
            <w:r>
              <w:rPr>
                <w:rFonts w:ascii="Arial" w:hAnsi="Arial" w:cs="Arial"/>
                <w:sz w:val="18"/>
                <w:szCs w:val="18"/>
              </w:rPr>
              <w:t xml:space="preserve"> Evans (9781845408374), </w:t>
            </w:r>
            <w:proofErr w:type="spellStart"/>
            <w:r>
              <w:rPr>
                <w:rFonts w:ascii="Arial" w:hAnsi="Arial" w:cs="Arial"/>
                <w:sz w:val="18"/>
                <w:szCs w:val="18"/>
              </w:rPr>
              <w:t>Societas</w:t>
            </w:r>
            <w:proofErr w:type="spellEnd"/>
            <w:r>
              <w:rPr>
                <w:rFonts w:ascii="Arial" w:hAnsi="Arial" w:cs="Arial"/>
                <w:sz w:val="18"/>
                <w:szCs w:val="18"/>
              </w:rPr>
              <w:t>, 2015.</w:t>
            </w:r>
          </w:p>
          <w:p w14:paraId="537853DF" w14:textId="77777777" w:rsidR="00000000" w:rsidRDefault="007B1511">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is a regular contributor on Spiked, where his n</w:t>
            </w:r>
            <w:r>
              <w:rPr>
                <w:rFonts w:ascii="Arial" w:hAnsi="Arial" w:cs="Arial"/>
                <w:sz w:val="18"/>
                <w:szCs w:val="18"/>
              </w:rPr>
              <w:t>ew book will be reviewed and promoted. Author to use connections at Sky News and the BBC to source interviews. Key pre-publication endorsements. Speaking engagements for Amnesty International, University talks. Several events as part of the Battle of Ideas</w:t>
            </w:r>
            <w:r>
              <w:rPr>
                <w:rFonts w:ascii="Arial" w:hAnsi="Arial" w:cs="Arial"/>
                <w:sz w:val="18"/>
                <w:szCs w:val="18"/>
              </w:rPr>
              <w:t xml:space="preserve"> Festival. Zero Squared podcast, and interview for Zero's YouTube channel. Social media promotion.</w:t>
            </w:r>
          </w:p>
          <w:p w14:paraId="4A3662DC" w14:textId="77777777" w:rsidR="00000000" w:rsidRDefault="007B1511">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left wing, progressive critique of human rights, critical of liberal dogmas. Key new work on the currently high-profile subject of the Human Rights Act</w:t>
            </w:r>
            <w:r>
              <w:rPr>
                <w:rFonts w:ascii="Arial" w:hAnsi="Arial" w:cs="Arial"/>
                <w:sz w:val="18"/>
                <w:szCs w:val="18"/>
              </w:rPr>
              <w:t xml:space="preserve"> and other agreements made in Europe in the aftermath of WWII.</w:t>
            </w:r>
          </w:p>
          <w:p w14:paraId="237B6B63" w14:textId="77777777" w:rsidR="00000000" w:rsidRDefault="007B1511">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On Fantasy Island, Britain Europe and Human Rights 9780198787631, by Conor </w:t>
            </w:r>
            <w:proofErr w:type="spellStart"/>
            <w:r>
              <w:rPr>
                <w:rFonts w:ascii="Arial" w:hAnsi="Arial" w:cs="Arial"/>
                <w:sz w:val="18"/>
                <w:szCs w:val="18"/>
              </w:rPr>
              <w:t>Gearty</w:t>
            </w:r>
            <w:proofErr w:type="spellEnd"/>
            <w:r>
              <w:rPr>
                <w:rFonts w:ascii="Arial" w:hAnsi="Arial" w:cs="Arial"/>
                <w:sz w:val="18"/>
                <w:szCs w:val="18"/>
              </w:rPr>
              <w:br/>
              <w:t>Oxford University Press, 2015</w:t>
            </w:r>
          </w:p>
          <w:p w14:paraId="50D38A28" w14:textId="77777777" w:rsidR="00000000" w:rsidRDefault="007B1511">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POLITICAL SCIENCE (General)</w:t>
            </w:r>
            <w:r>
              <w:rPr>
                <w:rFonts w:ascii="Arial" w:hAnsi="Arial" w:cs="Arial"/>
                <w:sz w:val="15"/>
                <w:szCs w:val="15"/>
              </w:rPr>
              <w:t>(POL035010)</w:t>
            </w:r>
            <w:r>
              <w:rPr>
                <w:rFonts w:ascii="Arial" w:hAnsi="Arial" w:cs="Arial"/>
                <w:sz w:val="18"/>
                <w:szCs w:val="18"/>
              </w:rPr>
              <w:t xml:space="preserve"> -&gt; Human Rights</w:t>
            </w:r>
            <w:r>
              <w:rPr>
                <w:rFonts w:ascii="Arial" w:hAnsi="Arial" w:cs="Arial"/>
                <w:sz w:val="15"/>
                <w:szCs w:val="15"/>
              </w:rPr>
              <w:t>(POL035010)</w:t>
            </w:r>
            <w:r>
              <w:rPr>
                <w:rFonts w:ascii="Arial" w:hAnsi="Arial" w:cs="Arial"/>
                <w:sz w:val="18"/>
                <w:szCs w:val="18"/>
              </w:rPr>
              <w:br/>
              <w:t>POLITICAL SCIENCE (General)</w:t>
            </w:r>
            <w:r>
              <w:rPr>
                <w:rFonts w:ascii="Arial" w:hAnsi="Arial" w:cs="Arial"/>
                <w:sz w:val="15"/>
                <w:szCs w:val="15"/>
              </w:rPr>
              <w:t>(POL042020)</w:t>
            </w:r>
            <w:r>
              <w:rPr>
                <w:rFonts w:ascii="Arial" w:hAnsi="Arial" w:cs="Arial"/>
                <w:sz w:val="18"/>
                <w:szCs w:val="18"/>
              </w:rPr>
              <w:t xml:space="preserve"> -&gt; Political Ideologies (General)</w:t>
            </w:r>
            <w:r>
              <w:rPr>
                <w:rFonts w:ascii="Arial" w:hAnsi="Arial" w:cs="Arial"/>
                <w:sz w:val="15"/>
                <w:szCs w:val="15"/>
              </w:rPr>
              <w:t>(POL042020)</w:t>
            </w:r>
            <w:r>
              <w:rPr>
                <w:rFonts w:ascii="Arial" w:hAnsi="Arial" w:cs="Arial"/>
                <w:sz w:val="18"/>
                <w:szCs w:val="18"/>
              </w:rPr>
              <w:t xml:space="preserve"> -&gt; Conservatism &amp; Liberalism</w:t>
            </w:r>
            <w:r>
              <w:rPr>
                <w:rFonts w:ascii="Arial" w:hAnsi="Arial" w:cs="Arial"/>
                <w:sz w:val="15"/>
                <w:szCs w:val="15"/>
              </w:rPr>
              <w:t>(POL042020)</w:t>
            </w:r>
            <w:r>
              <w:rPr>
                <w:rFonts w:ascii="Arial" w:hAnsi="Arial" w:cs="Arial"/>
                <w:sz w:val="18"/>
                <w:szCs w:val="18"/>
              </w:rPr>
              <w:br/>
              <w:t>POLITICAL SCIENCE (General)</w:t>
            </w:r>
            <w:r>
              <w:rPr>
                <w:rFonts w:ascii="Arial" w:hAnsi="Arial" w:cs="Arial"/>
                <w:sz w:val="15"/>
                <w:szCs w:val="15"/>
              </w:rPr>
              <w:t>(POL058000)</w:t>
            </w:r>
            <w:r>
              <w:rPr>
                <w:rFonts w:ascii="Arial" w:hAnsi="Arial" w:cs="Arial"/>
                <w:sz w:val="18"/>
                <w:szCs w:val="18"/>
              </w:rPr>
              <w:t xml:space="preserve"> -&gt; World (General)</w:t>
            </w:r>
            <w:r>
              <w:rPr>
                <w:rFonts w:ascii="Arial" w:hAnsi="Arial" w:cs="Arial"/>
                <w:sz w:val="15"/>
                <w:szCs w:val="15"/>
              </w:rPr>
              <w:t>(POL058000)</w:t>
            </w:r>
            <w:r>
              <w:rPr>
                <w:rFonts w:ascii="Arial" w:hAnsi="Arial" w:cs="Arial"/>
                <w:sz w:val="18"/>
                <w:szCs w:val="18"/>
              </w:rPr>
              <w:t xml:space="preserve"> -&gt; European</w:t>
            </w:r>
            <w:r>
              <w:rPr>
                <w:rFonts w:ascii="Arial" w:hAnsi="Arial" w:cs="Arial"/>
                <w:sz w:val="15"/>
                <w:szCs w:val="15"/>
              </w:rPr>
              <w:t>(POL058000)</w:t>
            </w:r>
          </w:p>
        </w:tc>
        <w:tc>
          <w:tcPr>
            <w:tcW w:w="150" w:type="dxa"/>
            <w:hideMark/>
          </w:tcPr>
          <w:p w14:paraId="5E680E86" w14:textId="77777777" w:rsidR="00000000" w:rsidRDefault="007B1511">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59021D65" w14:textId="77777777" w:rsidR="00000000" w:rsidRDefault="007B1511">
            <w:pPr>
              <w:spacing w:line="240" w:lineRule="atLeast"/>
              <w:jc w:val="center"/>
              <w:divId w:val="209099847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7F2F999E" wp14:editId="60253B42">
                  <wp:extent cx="1920240" cy="2926080"/>
                  <wp:effectExtent l="0" t="0" r="3810" b="7620"/>
                  <wp:docPr id="1" name="Picture 1" descr="http://www.johnhuntpublishing.com/assets/docs/books/6248/jhp5ad5eb6337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248/jhp5ad5eb6337de6.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412E890D" w14:textId="77777777" w:rsidR="00000000" w:rsidRDefault="007B1511">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Fe</w:t>
            </w:r>
            <w:r>
              <w:rPr>
                <w:rFonts w:ascii="Arial" w:hAnsi="Arial" w:cs="Arial"/>
                <w:color w:val="2984B0"/>
                <w:sz w:val="20"/>
                <w:szCs w:val="20"/>
              </w:rPr>
              <w:t xml:space="preserve">bruary 2019 </w:t>
            </w:r>
          </w:p>
          <w:p w14:paraId="314C9E00" w14:textId="77777777" w:rsidR="00000000" w:rsidRDefault="007B1511">
            <w:pPr>
              <w:spacing w:after="240" w:line="240" w:lineRule="atLeast"/>
              <w:divId w:val="132620049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978-1-78535-687-2</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144PP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978-1-78535-688-9</w:t>
            </w:r>
            <w:r>
              <w:rPr>
                <w:rFonts w:ascii="Arial" w:eastAsia="Times New Roman" w:hAnsi="Arial" w:cs="Arial"/>
                <w:color w:val="2984B0"/>
                <w:sz w:val="20"/>
                <w:szCs w:val="20"/>
              </w:rPr>
              <w:br/>
              <w:t>$12.99  |  £8.99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2017962512</w:t>
            </w:r>
          </w:p>
        </w:tc>
      </w:tr>
      <w:tr w:rsidR="00000000" w14:paraId="2E59999B" w14:textId="77777777">
        <w:trPr>
          <w:tblCellSpacing w:w="15" w:type="dxa"/>
        </w:trPr>
        <w:tc>
          <w:tcPr>
            <w:tcW w:w="0" w:type="auto"/>
            <w:vAlign w:val="center"/>
            <w:hideMark/>
          </w:tcPr>
          <w:p w14:paraId="7E82D0C8" w14:textId="77777777" w:rsidR="00000000" w:rsidRDefault="007B1511">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14:paraId="7B909512" w14:textId="77777777" w:rsidR="00000000" w:rsidRDefault="007B1511">
            <w:pPr>
              <w:rPr>
                <w:rFonts w:ascii="Arial" w:hAnsi="Arial" w:cs="Arial"/>
                <w:sz w:val="18"/>
                <w:szCs w:val="18"/>
              </w:rPr>
            </w:pPr>
          </w:p>
        </w:tc>
        <w:tc>
          <w:tcPr>
            <w:tcW w:w="0" w:type="auto"/>
            <w:vAlign w:val="center"/>
            <w:hideMark/>
          </w:tcPr>
          <w:p w14:paraId="74B3BCA9" w14:textId="77777777" w:rsidR="00000000" w:rsidRDefault="007B1511">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0F5F2C5F" wp14:editId="5135E05F">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14:paraId="3E668CAD" w14:textId="77777777" w:rsidR="007B1511" w:rsidRDefault="007B1511">
      <w:pPr>
        <w:rPr>
          <w:rFonts w:eastAsia="Times New Roman"/>
        </w:rPr>
      </w:pPr>
    </w:p>
    <w:sectPr w:rsidR="007B151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C6E4D"/>
    <w:rsid w:val="007B1511"/>
    <w:rsid w:val="00C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AF01C"/>
  <w15:chartTrackingRefBased/>
  <w15:docId w15:val="{7B521D65-05B6-42DA-BF5F-540650F3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247">
      <w:marLeft w:val="0"/>
      <w:marRight w:val="0"/>
      <w:marTop w:val="0"/>
      <w:marBottom w:val="0"/>
      <w:divBdr>
        <w:top w:val="none" w:sz="0" w:space="0" w:color="auto"/>
        <w:left w:val="none" w:sz="0" w:space="0" w:color="auto"/>
        <w:bottom w:val="none" w:sz="0" w:space="0" w:color="auto"/>
        <w:right w:val="none" w:sz="0" w:space="0" w:color="auto"/>
      </w:divBdr>
    </w:div>
    <w:div w:id="1326200499">
      <w:marLeft w:val="0"/>
      <w:marRight w:val="0"/>
      <w:marTop w:val="0"/>
      <w:marBottom w:val="0"/>
      <w:divBdr>
        <w:top w:val="none" w:sz="0" w:space="0" w:color="auto"/>
        <w:left w:val="none" w:sz="0" w:space="0" w:color="auto"/>
        <w:bottom w:val="none" w:sz="0" w:space="0" w:color="auto"/>
        <w:right w:val="none" w:sz="0" w:space="0" w:color="auto"/>
      </w:divBdr>
    </w:div>
    <w:div w:id="209099847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9.gif" TargetMode="External"/><Relationship Id="rId5" Type="http://schemas.openxmlformats.org/officeDocument/2006/relationships/hyperlink" Target="http://zero-books.net" TargetMode="External"/><Relationship Id="rId4" Type="http://schemas.openxmlformats.org/officeDocument/2006/relationships/image" Target="http://www.johnhuntpublishing.com/assets/docs/books/6248/jhp5ad5eb6337de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Human Rights - Illusory Freedom</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 Illusory Freedom</dc:title>
  <dc:subject/>
  <dc:creator>Beccy Conway</dc:creator>
  <cp:keywords/>
  <dc:description/>
  <cp:lastModifiedBy>Beccy Conway</cp:lastModifiedBy>
  <cp:revision>2</cp:revision>
  <dcterms:created xsi:type="dcterms:W3CDTF">2018-05-21T12:02:00Z</dcterms:created>
  <dcterms:modified xsi:type="dcterms:W3CDTF">2018-05-21T12:02:00Z</dcterms:modified>
</cp:coreProperties>
</file>