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9518C7">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518C7">
            <w:pPr>
              <w:spacing w:line="240" w:lineRule="atLeast"/>
              <w:jc w:val="center"/>
              <w:divId w:val="1159350078"/>
              <w:rPr>
                <w:rFonts w:ascii="Arial" w:eastAsia="Times New Roman" w:hAnsi="Arial" w:cs="Arial"/>
                <w:sz w:val="18"/>
                <w:szCs w:val="18"/>
              </w:rPr>
            </w:pPr>
            <w:r>
              <w:rPr>
                <w:rFonts w:ascii="Arial" w:eastAsia="Times New Roman" w:hAnsi="Arial" w:cs="Arial"/>
                <w:b/>
                <w:bCs/>
                <w:color w:val="1C50D6"/>
                <w:sz w:val="36"/>
                <w:szCs w:val="36"/>
              </w:rPr>
              <w:t>Pagan Portals - the Dagda</w:t>
            </w:r>
            <w:r>
              <w:rPr>
                <w:rFonts w:ascii="Arial" w:eastAsia="Times New Roman" w:hAnsi="Arial" w:cs="Arial"/>
                <w:color w:val="1C50D6"/>
                <w:sz w:val="18"/>
                <w:szCs w:val="18"/>
              </w:rPr>
              <w:br/>
            </w:r>
            <w:r>
              <w:rPr>
                <w:rFonts w:ascii="Arial" w:eastAsia="Times New Roman" w:hAnsi="Arial" w:cs="Arial"/>
                <w:color w:val="1C50D6"/>
                <w:sz w:val="21"/>
                <w:szCs w:val="21"/>
              </w:rPr>
              <w:t>Meeting the Good God of Ireland</w:t>
            </w:r>
            <w:r>
              <w:rPr>
                <w:rFonts w:ascii="Arial" w:eastAsia="Times New Roman" w:hAnsi="Arial" w:cs="Arial"/>
                <w:color w:val="1C50D6"/>
                <w:sz w:val="18"/>
                <w:szCs w:val="18"/>
              </w:rPr>
              <w:t xml:space="preserve"> </w:t>
            </w:r>
          </w:p>
          <w:p w:rsidR="00000000" w:rsidRDefault="009518C7">
            <w:pPr>
              <w:pStyle w:val="NormalWeb"/>
              <w:spacing w:line="240" w:lineRule="atLeast"/>
              <w:jc w:val="center"/>
              <w:divId w:val="1159350078"/>
              <w:rPr>
                <w:rFonts w:ascii="Arial" w:hAnsi="Arial" w:cs="Arial"/>
                <w:color w:val="1C50D6"/>
                <w:sz w:val="18"/>
                <w:szCs w:val="18"/>
              </w:rPr>
            </w:pPr>
            <w:r>
              <w:rPr>
                <w:rFonts w:ascii="Arial" w:hAnsi="Arial" w:cs="Arial"/>
                <w:color w:val="1C50D6"/>
                <w:sz w:val="18"/>
                <w:szCs w:val="18"/>
              </w:rPr>
              <w:t>Morgan Daimler</w:t>
            </w:r>
          </w:p>
          <w:p w:rsidR="00012AC9" w:rsidRDefault="009518C7">
            <w:pPr>
              <w:pStyle w:val="NormalWeb"/>
              <w:spacing w:line="240" w:lineRule="atLeast"/>
              <w:rPr>
                <w:rFonts w:ascii="Arial" w:hAnsi="Arial" w:cs="Arial"/>
                <w:sz w:val="18"/>
                <w:szCs w:val="18"/>
              </w:rPr>
            </w:pPr>
            <w:r>
              <w:rPr>
                <w:rFonts w:ascii="Arial" w:hAnsi="Arial" w:cs="Arial"/>
                <w:sz w:val="18"/>
                <w:szCs w:val="18"/>
              </w:rPr>
              <w:t xml:space="preserve">Get to know the Good God of Ireland through mythology, history, and modern worship. </w:t>
            </w:r>
          </w:p>
          <w:p w:rsidR="00000000" w:rsidRDefault="009518C7">
            <w:pPr>
              <w:pStyle w:val="NormalWeb"/>
              <w:spacing w:line="240" w:lineRule="atLeast"/>
              <w:rPr>
                <w:rFonts w:ascii="Arial" w:hAnsi="Arial" w:cs="Arial"/>
                <w:sz w:val="18"/>
                <w:szCs w:val="18"/>
              </w:rPr>
            </w:pPr>
            <w:r>
              <w:rPr>
                <w:rFonts w:ascii="Arial" w:hAnsi="Arial" w:cs="Arial"/>
                <w:sz w:val="18"/>
                <w:szCs w:val="18"/>
              </w:rPr>
              <w:t xml:space="preserve">The Dagda is one of the most well-known of the Irish Gods, a king of the Tuatha De </w:t>
            </w:r>
            <w:proofErr w:type="spellStart"/>
            <w:r>
              <w:rPr>
                <w:rFonts w:ascii="Arial" w:hAnsi="Arial" w:cs="Arial"/>
                <w:sz w:val="18"/>
                <w:szCs w:val="18"/>
              </w:rPr>
              <w:t>Danann</w:t>
            </w:r>
            <w:proofErr w:type="spellEnd"/>
            <w:r>
              <w:rPr>
                <w:rFonts w:ascii="Arial" w:hAnsi="Arial" w:cs="Arial"/>
                <w:sz w:val="18"/>
                <w:szCs w:val="18"/>
              </w:rPr>
              <w:t xml:space="preserve"> and mediator between the Gods and mortals after the Gaels came to Ireland. A popular God among Irish and Celtic pagans, the Dagda is a powerful figure who reaches out</w:t>
            </w:r>
            <w:r>
              <w:rPr>
                <w:rFonts w:ascii="Arial" w:hAnsi="Arial" w:cs="Arial"/>
                <w:sz w:val="18"/>
                <w:szCs w:val="18"/>
              </w:rPr>
              <w:t xml:space="preserve"> to us from myth and memory. For thos</w:t>
            </w:r>
            <w:bookmarkStart w:id="0" w:name="_GoBack"/>
            <w:bookmarkEnd w:id="0"/>
            <w:r>
              <w:rPr>
                <w:rFonts w:ascii="Arial" w:hAnsi="Arial" w:cs="Arial"/>
                <w:sz w:val="18"/>
                <w:szCs w:val="18"/>
              </w:rPr>
              <w:t xml:space="preserve">e seeking to </w:t>
            </w:r>
            <w:proofErr w:type="spellStart"/>
            <w:r>
              <w:rPr>
                <w:rFonts w:ascii="Arial" w:hAnsi="Arial" w:cs="Arial"/>
                <w:sz w:val="18"/>
                <w:szCs w:val="18"/>
              </w:rPr>
              <w:t>honor</w:t>
            </w:r>
            <w:proofErr w:type="spellEnd"/>
            <w:r>
              <w:rPr>
                <w:rFonts w:ascii="Arial" w:hAnsi="Arial" w:cs="Arial"/>
                <w:sz w:val="18"/>
                <w:szCs w:val="18"/>
              </w:rPr>
              <w:t xml:space="preserve"> him today finding information can be difficult or confusing. Pagan Portals - the Dagda offers a place to begin untangling the complex history of this deity.</w:t>
            </w:r>
          </w:p>
          <w:p w:rsidR="00000000" w:rsidRDefault="009518C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Morgan is a blogger, poet, teach</w:t>
            </w:r>
            <w:r>
              <w:rPr>
                <w:rFonts w:ascii="Arial" w:hAnsi="Arial" w:cs="Arial"/>
                <w:sz w:val="18"/>
                <w:szCs w:val="18"/>
              </w:rPr>
              <w:t xml:space="preserve">er of esoteric subjects, witch, and priestess of the </w:t>
            </w:r>
            <w:proofErr w:type="spellStart"/>
            <w:r>
              <w:rPr>
                <w:rFonts w:ascii="Arial" w:hAnsi="Arial" w:cs="Arial"/>
                <w:sz w:val="18"/>
                <w:szCs w:val="18"/>
              </w:rPr>
              <w:t>Daoine</w:t>
            </w:r>
            <w:proofErr w:type="spellEnd"/>
            <w:r>
              <w:rPr>
                <w:rFonts w:ascii="Arial" w:hAnsi="Arial" w:cs="Arial"/>
                <w:sz w:val="18"/>
                <w:szCs w:val="18"/>
              </w:rPr>
              <w:t xml:space="preserve"> </w:t>
            </w:r>
            <w:proofErr w:type="spellStart"/>
            <w:r>
              <w:rPr>
                <w:rFonts w:ascii="Arial" w:hAnsi="Arial" w:cs="Arial"/>
                <w:sz w:val="18"/>
                <w:szCs w:val="18"/>
              </w:rPr>
              <w:t>Maithe</w:t>
            </w:r>
            <w:proofErr w:type="spellEnd"/>
            <w:r>
              <w:rPr>
                <w:rFonts w:ascii="Arial" w:hAnsi="Arial" w:cs="Arial"/>
                <w:sz w:val="18"/>
                <w:szCs w:val="18"/>
              </w:rPr>
              <w:t>. Located in Connecticut, USA, Morgan is a prolific pagan writer, and is one of the world's foremost experts on all things Fairy. She lives in Connecticut,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organDaimler" w:history="1">
              <w:r>
                <w:rPr>
                  <w:rStyle w:val="Hyperlink"/>
                  <w:rFonts w:ascii="Arial" w:hAnsi="Arial" w:cs="Arial"/>
                  <w:sz w:val="18"/>
                  <w:szCs w:val="18"/>
                </w:rPr>
                <w:t>Twitter</w:t>
              </w:r>
            </w:hyperlink>
          </w:p>
          <w:p w:rsidR="00000000" w:rsidRDefault="009518C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Pagan Portals - Odin (9781785354809), Moon Books, 2018. Fairies (9781782796503), Moon Books, 2017. </w:t>
            </w:r>
            <w:proofErr w:type="spellStart"/>
            <w:r>
              <w:rPr>
                <w:rFonts w:ascii="Arial" w:hAnsi="Arial" w:cs="Arial"/>
                <w:sz w:val="18"/>
                <w:szCs w:val="18"/>
              </w:rPr>
              <w:t>Fairycraft</w:t>
            </w:r>
            <w:proofErr w:type="spellEnd"/>
            <w:r>
              <w:rPr>
                <w:rFonts w:ascii="Arial" w:hAnsi="Arial" w:cs="Arial"/>
                <w:sz w:val="18"/>
                <w:szCs w:val="18"/>
              </w:rPr>
              <w:t xml:space="preserve"> (9781785350511), Moon Books, 2016. Pagan Portals - Brigid (9781785353208), Moon Books, 2016. Pagan Portals - The Morrigan (9781782798330), Moon Bo</w:t>
            </w:r>
            <w:r>
              <w:rPr>
                <w:rFonts w:ascii="Arial" w:hAnsi="Arial" w:cs="Arial"/>
                <w:sz w:val="18"/>
                <w:szCs w:val="18"/>
              </w:rPr>
              <w:t>oks, 2014. Pagan Portals - Fairy Witchcraft (9781782793434), Moon Books, 2014.</w:t>
            </w:r>
          </w:p>
          <w:p w:rsidR="00000000" w:rsidRDefault="009518C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Another outstanding book from the very talented Morgan Daimler. This Pagan Portal gives an introduction to the intriguing god, Dagda. Morgan has covered not just th</w:t>
            </w:r>
            <w:r>
              <w:rPr>
                <w:rFonts w:ascii="Arial" w:hAnsi="Arial" w:cs="Arial"/>
                <w:i/>
                <w:iCs/>
                <w:sz w:val="18"/>
                <w:szCs w:val="18"/>
              </w:rPr>
              <w:t>e mythology and associations but also drawn from her own experiences and reflected upon Dagda in the modern world. The book also includes some beautiful invocations and prayers.</w:t>
            </w:r>
            <w:r>
              <w:rPr>
                <w:rFonts w:ascii="Arial" w:hAnsi="Arial" w:cs="Arial"/>
                <w:i/>
                <w:iCs/>
                <w:sz w:val="18"/>
                <w:szCs w:val="18"/>
              </w:rPr>
              <w:br/>
            </w:r>
            <w:r>
              <w:rPr>
                <w:rFonts w:ascii="Arial" w:hAnsi="Arial" w:cs="Arial"/>
                <w:b/>
                <w:bCs/>
                <w:i/>
                <w:iCs/>
                <w:sz w:val="18"/>
                <w:szCs w:val="18"/>
              </w:rPr>
              <w:t xml:space="preserve">Rachel Patterson, author of The </w:t>
            </w:r>
            <w:proofErr w:type="spellStart"/>
            <w:r>
              <w:rPr>
                <w:rFonts w:ascii="Arial" w:hAnsi="Arial" w:cs="Arial"/>
                <w:b/>
                <w:bCs/>
                <w:i/>
                <w:iCs/>
                <w:sz w:val="18"/>
                <w:szCs w:val="18"/>
              </w:rPr>
              <w:t>Cailleach</w:t>
            </w:r>
            <w:proofErr w:type="spellEnd"/>
            <w:r>
              <w:rPr>
                <w:rFonts w:ascii="Arial" w:hAnsi="Arial" w:cs="Arial"/>
                <w:b/>
                <w:bCs/>
                <w:i/>
                <w:iCs/>
                <w:sz w:val="18"/>
                <w:szCs w:val="18"/>
              </w:rPr>
              <w:t>, Witchcraft into the Wilds and the K</w:t>
            </w:r>
            <w:r>
              <w:rPr>
                <w:rFonts w:ascii="Arial" w:hAnsi="Arial" w:cs="Arial"/>
                <w:b/>
                <w:bCs/>
                <w:i/>
                <w:iCs/>
                <w:sz w:val="18"/>
                <w:szCs w:val="18"/>
              </w:rPr>
              <w:t>itchen Witchcraft series</w:t>
            </w:r>
          </w:p>
          <w:p w:rsidR="00000000" w:rsidRDefault="009518C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to attendees of author's classes and workshops. Pagan festivals and events. Articles and blog posts, both on author's own blog and via the Moon Books blog. Social media promotion, along with promotion ac</w:t>
            </w:r>
            <w:r>
              <w:rPr>
                <w:rFonts w:ascii="Arial" w:hAnsi="Arial" w:cs="Arial"/>
                <w:sz w:val="18"/>
                <w:szCs w:val="18"/>
              </w:rPr>
              <w:t>ross the thriving Moon Books Facebook community.</w:t>
            </w:r>
          </w:p>
          <w:p w:rsidR="00000000" w:rsidRDefault="009518C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only book on the market that offers a thorough introduction to the popular god, the Dagda.</w:t>
            </w:r>
          </w:p>
          <w:p w:rsidR="00000000" w:rsidRDefault="009518C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Magic </w:t>
            </w:r>
            <w:proofErr w:type="gramStart"/>
            <w:r>
              <w:rPr>
                <w:rFonts w:ascii="Arial" w:hAnsi="Arial" w:cs="Arial"/>
                <w:sz w:val="18"/>
                <w:szCs w:val="18"/>
              </w:rPr>
              <w:t>Of</w:t>
            </w:r>
            <w:proofErr w:type="gramEnd"/>
            <w:r>
              <w:rPr>
                <w:rFonts w:ascii="Arial" w:hAnsi="Arial" w:cs="Arial"/>
                <w:sz w:val="18"/>
                <w:szCs w:val="18"/>
              </w:rPr>
              <w:t xml:space="preserve"> The Celtic Gods And Goddesses 9781564147837, by Carl </w:t>
            </w:r>
            <w:proofErr w:type="spellStart"/>
            <w:r>
              <w:rPr>
                <w:rFonts w:ascii="Arial" w:hAnsi="Arial" w:cs="Arial"/>
                <w:sz w:val="18"/>
                <w:szCs w:val="18"/>
              </w:rPr>
              <w:t>McColman</w:t>
            </w:r>
            <w:proofErr w:type="spellEnd"/>
            <w:r>
              <w:rPr>
                <w:rFonts w:ascii="Arial" w:hAnsi="Arial" w:cs="Arial"/>
                <w:sz w:val="18"/>
                <w:szCs w:val="18"/>
              </w:rPr>
              <w:t xml:space="preserve">, Kathryn Hinds </w:t>
            </w:r>
            <w:r>
              <w:rPr>
                <w:rFonts w:ascii="Arial" w:hAnsi="Arial" w:cs="Arial"/>
                <w:sz w:val="18"/>
                <w:szCs w:val="18"/>
              </w:rPr>
              <w:br/>
              <w:t>New P</w:t>
            </w:r>
            <w:r>
              <w:rPr>
                <w:rFonts w:ascii="Arial" w:hAnsi="Arial" w:cs="Arial"/>
                <w:sz w:val="18"/>
                <w:szCs w:val="18"/>
              </w:rPr>
              <w:t>age Books, 2005</w:t>
            </w:r>
          </w:p>
          <w:p w:rsidR="00000000" w:rsidRDefault="009518C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r>
              <w:rPr>
                <w:rFonts w:ascii="Arial" w:hAnsi="Arial" w:cs="Arial"/>
                <w:sz w:val="18"/>
                <w:szCs w:val="18"/>
              </w:rPr>
              <w:br/>
              <w:t>RELIGION (General)</w:t>
            </w:r>
            <w:r>
              <w:rPr>
                <w:rFonts w:ascii="Arial" w:hAnsi="Arial" w:cs="Arial"/>
                <w:sz w:val="15"/>
                <w:szCs w:val="15"/>
              </w:rPr>
              <w:t>(REL118000)</w:t>
            </w:r>
            <w:r>
              <w:rPr>
                <w:rFonts w:ascii="Arial" w:hAnsi="Arial" w:cs="Arial"/>
                <w:sz w:val="18"/>
                <w:szCs w:val="18"/>
              </w:rPr>
              <w:t xml:space="preserve"> -&gt; Wicca</w:t>
            </w:r>
            <w:r>
              <w:rPr>
                <w:rFonts w:ascii="Arial" w:hAnsi="Arial" w:cs="Arial"/>
                <w:sz w:val="15"/>
                <w:szCs w:val="15"/>
              </w:rPr>
              <w:t>(REL118000)</w:t>
            </w:r>
          </w:p>
        </w:tc>
        <w:tc>
          <w:tcPr>
            <w:tcW w:w="150" w:type="dxa"/>
            <w:hideMark/>
          </w:tcPr>
          <w:p w:rsidR="00000000" w:rsidRDefault="009518C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518C7">
            <w:pPr>
              <w:spacing w:line="240" w:lineRule="atLeast"/>
              <w:jc w:val="center"/>
              <w:divId w:val="104911457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157/jhp5a2aa2acc81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57/jhp5a2aa2acc81a9.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9518C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rsidR="00000000" w:rsidRDefault="009518C7">
            <w:pPr>
              <w:spacing w:after="240" w:line="240" w:lineRule="atLeast"/>
              <w:divId w:val="1361589269"/>
              <w:rPr>
                <w:rFonts w:ascii="Arial" w:eastAsia="Times New Roman" w:hAnsi="Arial" w:cs="Arial"/>
                <w:color w:val="2984B0"/>
                <w:sz w:val="20"/>
                <w:szCs w:val="20"/>
              </w:rPr>
            </w:pPr>
            <w:r>
              <w:rPr>
                <w:rFonts w:ascii="Arial" w:eastAsia="Times New Roman" w:hAnsi="Arial" w:cs="Arial"/>
                <w:b/>
                <w:bCs/>
                <w:color w:val="2984B0"/>
                <w:sz w:val="20"/>
                <w:szCs w:val="20"/>
              </w:rPr>
              <w:t>Pa</w:t>
            </w:r>
            <w:r>
              <w:rPr>
                <w:rFonts w:ascii="Arial" w:eastAsia="Times New Roman" w:hAnsi="Arial" w:cs="Arial"/>
                <w:b/>
                <w:bCs/>
                <w:color w:val="2984B0"/>
                <w:sz w:val="20"/>
                <w:szCs w:val="20"/>
              </w:rPr>
              <w:t>perback</w:t>
            </w:r>
            <w:r>
              <w:rPr>
                <w:rFonts w:ascii="Arial" w:eastAsia="Times New Roman" w:hAnsi="Arial" w:cs="Arial"/>
                <w:color w:val="2984B0"/>
                <w:sz w:val="20"/>
                <w:szCs w:val="20"/>
              </w:rPr>
              <w:br/>
              <w:t>ISBN: 978-1-78535-640-7</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978-1-78535-641-4</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2017960350</w:t>
            </w:r>
          </w:p>
        </w:tc>
      </w:tr>
      <w:tr w:rsidR="00000000">
        <w:trPr>
          <w:tblCellSpacing w:w="15" w:type="dxa"/>
        </w:trPr>
        <w:tc>
          <w:tcPr>
            <w:tcW w:w="0" w:type="auto"/>
            <w:vAlign w:val="center"/>
            <w:hideMark/>
          </w:tcPr>
          <w:p w:rsidR="00000000" w:rsidRDefault="009518C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9518C7">
            <w:pPr>
              <w:rPr>
                <w:rFonts w:ascii="Arial" w:hAnsi="Arial" w:cs="Arial"/>
                <w:sz w:val="18"/>
                <w:szCs w:val="18"/>
              </w:rPr>
            </w:pPr>
          </w:p>
        </w:tc>
        <w:tc>
          <w:tcPr>
            <w:tcW w:w="0" w:type="auto"/>
            <w:vAlign w:val="center"/>
            <w:hideMark/>
          </w:tcPr>
          <w:p w:rsidR="00000000" w:rsidRDefault="009518C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9518C7" w:rsidRDefault="009518C7">
      <w:pPr>
        <w:rPr>
          <w:rFonts w:eastAsia="Times New Roman"/>
        </w:rPr>
      </w:pPr>
    </w:p>
    <w:sectPr w:rsidR="009518C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12AC9"/>
    <w:rsid w:val="00012AC9"/>
    <w:rsid w:val="0095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E2C4D"/>
  <w15:chartTrackingRefBased/>
  <w15:docId w15:val="{BD80A80A-039E-4EE9-9EF8-E16515B4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14570">
      <w:marLeft w:val="0"/>
      <w:marRight w:val="0"/>
      <w:marTop w:val="0"/>
      <w:marBottom w:val="0"/>
      <w:divBdr>
        <w:top w:val="none" w:sz="0" w:space="0" w:color="auto"/>
        <w:left w:val="none" w:sz="0" w:space="0" w:color="auto"/>
        <w:bottom w:val="none" w:sz="0" w:space="0" w:color="auto"/>
        <w:right w:val="none" w:sz="0" w:space="0" w:color="auto"/>
      </w:divBdr>
    </w:div>
    <w:div w:id="1159350078">
      <w:marLeft w:val="0"/>
      <w:marRight w:val="0"/>
      <w:marTop w:val="0"/>
      <w:marBottom w:val="0"/>
      <w:divBdr>
        <w:top w:val="none" w:sz="0" w:space="0" w:color="auto"/>
        <w:left w:val="none" w:sz="0" w:space="0" w:color="auto"/>
        <w:bottom w:val="none" w:sz="0" w:space="0" w:color="auto"/>
        <w:right w:val="none" w:sz="0" w:space="0" w:color="auto"/>
      </w:divBdr>
    </w:div>
    <w:div w:id="136158926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157/jhp5a2aa2acc81a9.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irbhan.blogspot.com/" TargetMode="External"/><Relationship Id="rId11" Type="http://schemas.openxmlformats.org/officeDocument/2006/relationships/fontTable" Target="fontTable.xml"/><Relationship Id="rId5" Type="http://schemas.openxmlformats.org/officeDocument/2006/relationships/hyperlink" Target="http://morgandaimler.yolasite.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Morgandaimler"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Pagan Portals - the Dagda</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the Dagda</dc:title>
  <dc:subject/>
  <dc:creator>Beccy Conway</dc:creator>
  <cp:keywords/>
  <dc:description/>
  <cp:lastModifiedBy>Beccy Conway</cp:lastModifiedBy>
  <cp:revision>2</cp:revision>
  <dcterms:created xsi:type="dcterms:W3CDTF">2018-01-22T17:45:00Z</dcterms:created>
  <dcterms:modified xsi:type="dcterms:W3CDTF">2018-01-22T17:45:00Z</dcterms:modified>
</cp:coreProperties>
</file>