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7860E5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Roundfire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7860E5">
            <w:pPr>
              <w:spacing w:line="240" w:lineRule="atLeast"/>
              <w:jc w:val="center"/>
              <w:divId w:val="3837185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Steal a Few Cents</w:t>
            </w:r>
          </w:p>
          <w:p w:rsidR="00000000" w:rsidRDefault="007860E5">
            <w:pPr>
              <w:pStyle w:val="NormalWeb"/>
              <w:spacing w:line="240" w:lineRule="atLeast"/>
              <w:jc w:val="center"/>
              <w:divId w:val="383718592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Rupert Smith</w:t>
            </w:r>
          </w:p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Mpho Mamela, a young accountant at a coal mine in the Middelburg coalfields of South Africa is killed one night when he gets caught in the rollers of a conveyor belt. He is mangled beyond recognition. There will be an official State enquiry into his death,</w:t>
            </w:r>
            <w:r>
              <w:rPr>
                <w:rFonts w:ascii="Arial" w:hAnsi="Arial" w:cs="Arial"/>
                <w:sz w:val="18"/>
                <w:szCs w:val="18"/>
              </w:rPr>
              <w:t xml:space="preserve"> by the Inspectorate of Mining. Stephen Wakefield, the in-house lawyer and a director of the company, begins preparing for the enquiry, but he struggles to understand what happened - Mamela should not have been anywhere near the place he was killed. Bit by</w:t>
            </w:r>
            <w:r>
              <w:rPr>
                <w:rFonts w:ascii="Arial" w:hAnsi="Arial" w:cs="Arial"/>
                <w:sz w:val="18"/>
                <w:szCs w:val="18"/>
              </w:rPr>
              <w:t xml:space="preserve"> bit, Stephen’s investigation uncovers a story far removed from a simple workplace accident. A web of deception and massive fraud is unveiled; fraud perpetrated by a person who publicly insists on high standards of morality and honesty. It becomes clear to</w:t>
            </w:r>
            <w:r>
              <w:rPr>
                <w:rFonts w:ascii="Arial" w:hAnsi="Arial" w:cs="Arial"/>
                <w:sz w:val="18"/>
                <w:szCs w:val="18"/>
              </w:rPr>
              <w:t xml:space="preserve"> Stephen that Mamela had tried to blackmail the guilty party to help his lover, who is in prison for attempting to steal a trifling amount from the mining company. When the killer learns that his actions are about to be exposed, Stephen realises that his o</w:t>
            </w:r>
            <w:r>
              <w:rPr>
                <w:rFonts w:ascii="Arial" w:hAnsi="Arial" w:cs="Arial"/>
                <w:sz w:val="18"/>
                <w:szCs w:val="18"/>
              </w:rPr>
              <w:t>wn life is now in danger...</w:t>
            </w:r>
          </w:p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Rupert is a retired attorney who studied languages at university, and spent a 30-year career intimately involved with the South African mining industry. He lives in Johannesburg, South Africa.</w:t>
            </w:r>
          </w:p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Rupert 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mith's addictive new book, the mining magnates of old may have gone, but the cowboy antics of the industry haven't. Smith is suitably modest when describing his long involvement with mining - having been party to some of the most interesting post-apartheid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deals, has also meant that he witnessed some of the shenanigans which goes with running mines in South Africa. It makes him uniquely placed to write a fast-paced thriller - but not one so fast paced that loses its balance of plot development and attention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detail. Unputdownable!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Kalim Rajab, writer and corporate executive based in Johannesburg</w:t>
            </w:r>
          </w:p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media promotion across JHP fiction imprints. Book festivals and events, endorsements, promotion via Book Revue (local to SA), Goodreads, A</w:t>
            </w:r>
            <w:r>
              <w:rPr>
                <w:rFonts w:ascii="Arial" w:hAnsi="Arial" w:cs="Arial"/>
                <w:sz w:val="18"/>
                <w:szCs w:val="18"/>
              </w:rPr>
              <w:t>mazon. Blog reviews. Promote author as a fresh South African voice, building author's platform.</w:t>
            </w:r>
          </w:p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Steal a Few Cents captures the essence of modern-day South Africa, with its legacy of Apartheid, the pandemic of corruption, and the ongoing attempts of ord</w:t>
            </w:r>
            <w:r>
              <w:rPr>
                <w:rFonts w:ascii="Arial" w:hAnsi="Arial" w:cs="Arial"/>
                <w:sz w:val="18"/>
                <w:szCs w:val="18"/>
              </w:rPr>
              <w:t>inary people to adjust to a non-racial future. It is a gritty detective story which raises issues of morality, economics and politics. Perfect for fans of Scandinavian crime fiction seeking a fresh voice.</w:t>
            </w:r>
          </w:p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Spoor 9780798152501, by Deon Meyer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Human &amp; Rousseau, 2012</w:t>
            </w:r>
          </w:p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Crime</w:t>
            </w:r>
            <w:r>
              <w:rPr>
                <w:rFonts w:ascii="Arial" w:hAnsi="Arial" w:cs="Arial"/>
                <w:sz w:val="15"/>
                <w:szCs w:val="15"/>
              </w:rPr>
              <w:t>(FIC050000)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(FIC037000)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Political</w:t>
            </w:r>
            <w:r>
              <w:rPr>
                <w:rFonts w:ascii="Arial" w:hAnsi="Arial" w:cs="Arial"/>
                <w:sz w:val="15"/>
                <w:szCs w:val="15"/>
              </w:rPr>
              <w:t>(FIC037000)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(FIC022090)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Mystery &amp; Detective (General)</w:t>
            </w:r>
            <w:r>
              <w:rPr>
                <w:rFonts w:ascii="Arial" w:hAnsi="Arial" w:cs="Arial"/>
                <w:sz w:val="15"/>
                <w:szCs w:val="15"/>
              </w:rPr>
              <w:t>(FIC022090)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Private Investigators</w:t>
            </w:r>
            <w:r>
              <w:rPr>
                <w:rFonts w:ascii="Arial" w:hAnsi="Arial" w:cs="Arial"/>
                <w:sz w:val="15"/>
                <w:szCs w:val="15"/>
              </w:rPr>
              <w:t>(FIC022090)</w:t>
            </w:r>
          </w:p>
        </w:tc>
        <w:tc>
          <w:tcPr>
            <w:tcW w:w="150" w:type="dxa"/>
            <w:hideMark/>
          </w:tcPr>
          <w:p w:rsidR="00000000" w:rsidRDefault="007860E5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7860E5">
            <w:pPr>
              <w:spacing w:line="240" w:lineRule="atLeast"/>
              <w:jc w:val="center"/>
              <w:divId w:val="68108213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026/jhp5877ae051a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026/jhp5877ae051a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>No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t xml:space="preserve">vember 2017 </w:t>
            </w:r>
          </w:p>
          <w:p w:rsidR="00000000" w:rsidRDefault="007860E5">
            <w:pPr>
              <w:spacing w:after="240" w:line="240" w:lineRule="atLeast"/>
              <w:divId w:val="152752052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978-1-78535-607-0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$20.95  |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272PP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978-1-78535-608-7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2016954755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860E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Distributed to the trade by National Book Network in US; by </w:t>
            </w:r>
            <w:r>
              <w:rPr>
                <w:rFonts w:ascii="Arial" w:hAnsi="Arial" w:cs="Arial"/>
                <w:sz w:val="18"/>
                <w:szCs w:val="18"/>
              </w:rPr>
              <w:t>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roundfire-books.com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786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60E5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923925"/>
                  <wp:effectExtent l="0" t="0" r="9525" b="9525"/>
                  <wp:docPr id="2" name="Picture 2" descr="http://johnhuntpublishing.com/assets/images/imprints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0E5" w:rsidRDefault="007860E5">
      <w:pPr>
        <w:rPr>
          <w:rFonts w:eastAsia="Times New Roman"/>
        </w:rPr>
      </w:pPr>
    </w:p>
    <w:sectPr w:rsidR="007860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40417"/>
    <w:rsid w:val="007860E5"/>
    <w:rsid w:val="00D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EA3A-000A-48D5-A4AD-BD93D067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13.gif" TargetMode="External"/><Relationship Id="rId5" Type="http://schemas.openxmlformats.org/officeDocument/2006/relationships/hyperlink" Target="http://roundfire-books.com" TargetMode="External"/><Relationship Id="rId4" Type="http://schemas.openxmlformats.org/officeDocument/2006/relationships/image" Target="http://www.johnhuntpublishing.com/assets/docs/books/6026/jhp5877ae051a23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Steal a Few Cents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Steal a Few Cents</dc:title>
  <dc:subject/>
  <dc:creator>Beccy Conway</dc:creator>
  <cp:keywords/>
  <dc:description/>
  <cp:lastModifiedBy>Beccy Conway</cp:lastModifiedBy>
  <cp:revision>2</cp:revision>
  <dcterms:created xsi:type="dcterms:W3CDTF">2017-05-30T14:12:00Z</dcterms:created>
  <dcterms:modified xsi:type="dcterms:W3CDTF">2017-05-30T14:12:00Z</dcterms:modified>
</cp:coreProperties>
</file>