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5D2653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Zero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5D2653">
            <w:pPr>
              <w:spacing w:line="240" w:lineRule="atLeast"/>
              <w:jc w:val="center"/>
              <w:divId w:val="16502855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Millennials and the Moments That Made Us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A Cultural History of the U.S. from 1982-Present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5D2653">
            <w:pPr>
              <w:pStyle w:val="NormalWeb"/>
              <w:spacing w:line="240" w:lineRule="atLeast"/>
              <w:jc w:val="center"/>
              <w:divId w:val="1650285508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Shaun Scott</w:t>
            </w:r>
          </w:p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generation on the move, a country on the brink, and a young author's search to find out how we got here. Millennials and the Moments That Made Us is a cultural history of the United States, as seen through the eyes of the largest, most diverse, and most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disprivileged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generation in American history. The book is a relatable pop culture history that critiques the capitalist status quo our generation inherited - a critical tour of the music, movies, books, TV shows, and technology that have defined us and our</w:t>
            </w:r>
            <w:r>
              <w:rPr>
                <w:rFonts w:ascii="Arial" w:hAnsi="Arial" w:cs="Arial"/>
                <w:sz w:val="18"/>
                <w:szCs w:val="18"/>
              </w:rPr>
              <w:t xml:space="preserve"> times.</w:t>
            </w:r>
          </w:p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Shaun Scott is a writer, historian, and filmmaker. His work has appeared in Jacobin Magazine, Sports Illustrated, and the film journal Senses of Cinema. His bi-weekly column, Faded Signs, which publishes in City Arts Magazine, is about p</w:t>
            </w:r>
            <w:r>
              <w:rPr>
                <w:rFonts w:ascii="Arial" w:hAnsi="Arial" w:cs="Arial"/>
                <w:sz w:val="18"/>
                <w:szCs w:val="18"/>
              </w:rPr>
              <w:t xml:space="preserve">opular culture in late capitalism. </w:t>
            </w:r>
            <w:r>
              <w:rPr>
                <w:rFonts w:ascii="Arial" w:hAnsi="Arial" w:cs="Arial"/>
                <w:sz w:val="18"/>
                <w:szCs w:val="18"/>
              </w:rPr>
              <w:t xml:space="preserve">Scott is the author of the 2015 e-book "Something Better: Millennials and Late Capitalism at the Movies."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lives in Seattle, Washington.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eyesonthestorm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Something Better: Millennials and Late Capitalism at the Movies (ASIN: B015QGC3WU), Thought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Catalog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Books, 2015. (Kindle E</w:t>
            </w:r>
            <w:r>
              <w:rPr>
                <w:rFonts w:ascii="Arial" w:hAnsi="Arial" w:cs="Arial"/>
                <w:sz w:val="18"/>
                <w:szCs w:val="18"/>
              </w:rPr>
              <w:t>dition)</w:t>
            </w:r>
          </w:p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Shaun Scott is a budding master of prose. His sentences are tied up in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humor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contemporary cultural criticism, head-shaking sadness, and hope. His new work might be the beacon Millennials turn to in staggering times, as his pages are filled with inspiringl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y precise language.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Jake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Uitti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Contributing Writer, Washington Post</w:t>
            </w:r>
          </w:p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Book release is timed to shape and inspire Millennial activism in the midterm US 2018 elections. Heavy social media promotion, sharing graphics to accompany key quotes f</w:t>
            </w:r>
            <w:r>
              <w:rPr>
                <w:rFonts w:ascii="Arial" w:hAnsi="Arial" w:cs="Arial"/>
                <w:sz w:val="18"/>
                <w:szCs w:val="18"/>
              </w:rPr>
              <w:t xml:space="preserve">rom the book. Book trailer and a series of short videos.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Author to write articles to place with excerpts from the book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Buzzfeed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/Jacobin Magazine etc. Author appearances on leftist-political and</w:t>
            </w:r>
            <w:r>
              <w:rPr>
                <w:rFonts w:ascii="Arial" w:hAnsi="Arial" w:cs="Arial"/>
                <w:sz w:val="18"/>
                <w:szCs w:val="18"/>
              </w:rPr>
              <w:t xml:space="preserve"> cultural criticism podcasts in the lead up to publication.</w:t>
            </w:r>
          </w:p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Millennials and the Moments That Made Us is the only cultural history of Millennials in publication, introducing Millennial identity to the academic discourse about American neoliberalism.</w:t>
            </w:r>
          </w:p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The New Way of the World: On Neoliberal Society 9781784786243, by Pierre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Dadot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Christian Laval</w:t>
            </w:r>
            <w:r>
              <w:rPr>
                <w:rFonts w:ascii="Arial" w:hAnsi="Arial" w:cs="Arial"/>
                <w:sz w:val="18"/>
                <w:szCs w:val="18"/>
              </w:rPr>
              <w:br/>
              <w:t>Verso, 2017</w:t>
            </w:r>
          </w:p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SCIENCE (General)</w:t>
            </w:r>
            <w:r>
              <w:rPr>
                <w:rFonts w:ascii="Arial" w:hAnsi="Arial" w:cs="Arial"/>
                <w:sz w:val="15"/>
                <w:szCs w:val="15"/>
              </w:rPr>
              <w:t>(SOC026040)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Sociology (General)</w:t>
            </w:r>
            <w:r>
              <w:rPr>
                <w:rFonts w:ascii="Arial" w:hAnsi="Arial" w:cs="Arial"/>
                <w:sz w:val="15"/>
                <w:szCs w:val="15"/>
              </w:rPr>
              <w:t>(SOC026040)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Social Theory</w:t>
            </w:r>
            <w:r>
              <w:rPr>
                <w:rFonts w:ascii="Arial" w:hAnsi="Arial" w:cs="Arial"/>
                <w:sz w:val="15"/>
                <w:szCs w:val="15"/>
              </w:rPr>
              <w:t>(SOC026040)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SCIENCE (General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>(SOC022000)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Popular Culture</w:t>
            </w:r>
            <w:r>
              <w:rPr>
                <w:rFonts w:ascii="Arial" w:hAnsi="Arial" w:cs="Arial"/>
                <w:sz w:val="15"/>
                <w:szCs w:val="15"/>
              </w:rPr>
              <w:t>(SOC022000)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HISTORY (General)</w:t>
            </w:r>
            <w:r>
              <w:rPr>
                <w:rFonts w:ascii="Arial" w:hAnsi="Arial" w:cs="Arial"/>
                <w:sz w:val="15"/>
                <w:szCs w:val="15"/>
              </w:rPr>
              <w:t>(HIS036070)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United States (General)</w:t>
            </w:r>
            <w:r>
              <w:rPr>
                <w:rFonts w:ascii="Arial" w:hAnsi="Arial" w:cs="Arial"/>
                <w:sz w:val="15"/>
                <w:szCs w:val="15"/>
              </w:rPr>
              <w:t>(HIS036070)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21st Century</w:t>
            </w:r>
            <w:r>
              <w:rPr>
                <w:rFonts w:ascii="Arial" w:hAnsi="Arial" w:cs="Arial"/>
                <w:sz w:val="15"/>
                <w:szCs w:val="15"/>
              </w:rPr>
              <w:t>(HIS036070)</w:t>
            </w:r>
          </w:p>
        </w:tc>
        <w:tc>
          <w:tcPr>
            <w:tcW w:w="150" w:type="dxa"/>
            <w:hideMark/>
          </w:tcPr>
          <w:p w:rsidR="00000000" w:rsidRDefault="005D2653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5D2653">
            <w:pPr>
              <w:spacing w:line="240" w:lineRule="atLeast"/>
              <w:jc w:val="center"/>
              <w:divId w:val="27120659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5957/jhp5901af09ad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5957/jhp5901af09ad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February 2018 </w:t>
            </w:r>
          </w:p>
          <w:p w:rsidR="00000000" w:rsidRDefault="005D2653">
            <w:pPr>
              <w:spacing w:after="240" w:line="240" w:lineRule="atLeast"/>
              <w:divId w:val="62863087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978-1-78535-583-7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$25.95  |  £16.99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344PP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978-1-78535-584-4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$12.99  |  £8.99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2017930561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D265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zero-books.net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D26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D2653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Picture 2" descr="http://johnhuntpublishing.com/assets/images/imprint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653" w:rsidRDefault="005D2653">
      <w:pPr>
        <w:rPr>
          <w:rFonts w:eastAsia="Times New Roman"/>
        </w:rPr>
      </w:pPr>
    </w:p>
    <w:sectPr w:rsidR="005D26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6CA7"/>
    <w:rsid w:val="00216CA7"/>
    <w:rsid w:val="005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C2B15"/>
  <w15:chartTrackingRefBased/>
  <w15:docId w15:val="{CF87D0DA-983A-475C-8AC0-428F30F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ro-book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5957/jhp5901af09ad71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unscott.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shaunsscott1984" TargetMode="External"/><Relationship Id="rId9" Type="http://schemas.openxmlformats.org/officeDocument/2006/relationships/image" Target="http://johnhuntpublishing.com/assets/images/imprints/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Millennials and the Moments That Made Us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Millennials and the Moments That Made Us</dc:title>
  <dc:subject/>
  <dc:creator>Beccy Conway</dc:creator>
  <cp:keywords/>
  <dc:description/>
  <cp:lastModifiedBy>Beccy Conway</cp:lastModifiedBy>
  <cp:revision>2</cp:revision>
  <dcterms:created xsi:type="dcterms:W3CDTF">2017-05-17T15:11:00Z</dcterms:created>
  <dcterms:modified xsi:type="dcterms:W3CDTF">2017-05-17T15:11:00Z</dcterms:modified>
</cp:coreProperties>
</file>