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1F3E11">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1F3E11">
            <w:pPr>
              <w:spacing w:line="240" w:lineRule="atLeast"/>
              <w:jc w:val="center"/>
              <w:divId w:val="2136021065"/>
              <w:rPr>
                <w:rFonts w:ascii="Arial" w:eastAsia="Times New Roman" w:hAnsi="Arial" w:cs="Arial"/>
                <w:sz w:val="18"/>
                <w:szCs w:val="18"/>
              </w:rPr>
            </w:pPr>
            <w:r>
              <w:rPr>
                <w:rFonts w:ascii="Arial" w:eastAsia="Times New Roman" w:hAnsi="Arial" w:cs="Arial"/>
                <w:b/>
                <w:bCs/>
                <w:color w:val="1C50D6"/>
                <w:sz w:val="36"/>
                <w:szCs w:val="36"/>
              </w:rPr>
              <w:t>Anatomy of Thought-Fiction</w:t>
            </w:r>
            <w:r>
              <w:rPr>
                <w:rFonts w:ascii="Arial" w:eastAsia="Times New Roman" w:hAnsi="Arial" w:cs="Arial"/>
                <w:color w:val="1C50D6"/>
                <w:sz w:val="18"/>
                <w:szCs w:val="18"/>
              </w:rPr>
              <w:br/>
            </w:r>
            <w:r>
              <w:rPr>
                <w:rFonts w:ascii="Arial" w:eastAsia="Times New Roman" w:hAnsi="Arial" w:cs="Arial"/>
                <w:color w:val="1C50D6"/>
                <w:sz w:val="21"/>
                <w:szCs w:val="21"/>
              </w:rPr>
              <w:t>CHS report, April 2214</w:t>
            </w:r>
            <w:r>
              <w:rPr>
                <w:rFonts w:ascii="Arial" w:eastAsia="Times New Roman" w:hAnsi="Arial" w:cs="Arial"/>
                <w:color w:val="1C50D6"/>
                <w:sz w:val="18"/>
                <w:szCs w:val="18"/>
              </w:rPr>
              <w:t xml:space="preserve"> </w:t>
            </w:r>
          </w:p>
          <w:p w:rsidR="00000000" w:rsidRDefault="001F3E11">
            <w:pPr>
              <w:pStyle w:val="NormalWeb"/>
              <w:spacing w:line="240" w:lineRule="atLeast"/>
              <w:jc w:val="center"/>
              <w:divId w:val="2136021065"/>
              <w:rPr>
                <w:rFonts w:ascii="Arial" w:hAnsi="Arial" w:cs="Arial"/>
                <w:color w:val="1C50D6"/>
                <w:sz w:val="18"/>
                <w:szCs w:val="18"/>
              </w:rPr>
            </w:pPr>
            <w:r>
              <w:rPr>
                <w:rFonts w:ascii="Arial" w:hAnsi="Arial" w:cs="Arial"/>
                <w:color w:val="1C50D6"/>
                <w:sz w:val="18"/>
                <w:szCs w:val="18"/>
              </w:rPr>
              <w:t>Joanna Demers</w:t>
            </w:r>
          </w:p>
          <w:p w:rsidR="00000000" w:rsidRDefault="001F3E11">
            <w:pPr>
              <w:pStyle w:val="NormalWeb"/>
              <w:spacing w:line="240" w:lineRule="atLeast"/>
              <w:rPr>
                <w:rFonts w:ascii="Arial" w:hAnsi="Arial" w:cs="Arial"/>
                <w:sz w:val="18"/>
                <w:szCs w:val="18"/>
              </w:rPr>
            </w:pPr>
            <w:r>
              <w:rPr>
                <w:rFonts w:ascii="Arial" w:hAnsi="Arial" w:cs="Arial"/>
                <w:sz w:val="18"/>
                <w:szCs w:val="18"/>
              </w:rPr>
              <w:t>In the year 2214, the Center for Humanistic Study has discovered an unpublished manuscript by Joanna Demers, a musicologist who lived some two centuries before. Her writing interrogates the music of artists ranging from David Bowie and Scott Walker to Kany</w:t>
            </w:r>
            <w:r>
              <w:rPr>
                <w:rFonts w:ascii="Arial" w:hAnsi="Arial" w:cs="Arial"/>
                <w:sz w:val="18"/>
                <w:szCs w:val="18"/>
              </w:rPr>
              <w:t xml:space="preserve">e West and The KLF. Questioning how people of the early twenty-first century could have believed that music was alive, and that music was simultaneously on the brink of extinction, light is shed on why the United States subsequently chose to eliminate the </w:t>
            </w:r>
            <w:r>
              <w:rPr>
                <w:rFonts w:ascii="Arial" w:hAnsi="Arial" w:cs="Arial"/>
                <w:sz w:val="18"/>
                <w:szCs w:val="18"/>
              </w:rPr>
              <w:t>humanities from universities, and to embrace fascism...</w:t>
            </w:r>
          </w:p>
          <w:p w:rsidR="00000000" w:rsidRDefault="001F3E11">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Joanna Demers is associate professor of Musicology at the University of Southern California's Thornton School of Music, where she specializes in post-1945 popular and art music. </w:t>
            </w:r>
            <w:r>
              <w:rPr>
                <w:rFonts w:ascii="Arial" w:hAnsi="Arial" w:cs="Arial"/>
                <w:sz w:val="18"/>
                <w:szCs w:val="18"/>
              </w:rPr>
              <w:br/>
              <w:t xml:space="preserve">Online: </w:t>
            </w:r>
            <w:hyperlink r:id="rId5" w:history="1">
              <w:r>
                <w:rPr>
                  <w:rStyle w:val="Hyperlink"/>
                  <w:rFonts w:ascii="Arial" w:hAnsi="Arial" w:cs="Arial"/>
                  <w:sz w:val="18"/>
                  <w:szCs w:val="18"/>
                </w:rPr>
                <w:t>Author Website</w:t>
              </w:r>
            </w:hyperlink>
          </w:p>
          <w:p w:rsidR="00000000" w:rsidRDefault="001F3E11">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Drone and Apocalypse (9781782799948), Zero Books, 2015. Listening Through the Noise: the Aesthetics of Experimental Electronic Music (9780195387667), Oxford University Press, 2010. St</w:t>
            </w:r>
            <w:r>
              <w:rPr>
                <w:rFonts w:ascii="Arial" w:hAnsi="Arial" w:cs="Arial"/>
                <w:sz w:val="18"/>
                <w:szCs w:val="18"/>
              </w:rPr>
              <w:t>eal This Music: How Intellectual Property Law Affects Musical Creativity (9780820327778), University of Georgia Press, 2006.</w:t>
            </w:r>
          </w:p>
          <w:p w:rsidR="00000000" w:rsidRDefault="001F3E11">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Focused on music, but with implications that extend to just about everything, Anatomy of Thought-Fiction explores the </w:t>
            </w:r>
            <w:r>
              <w:rPr>
                <w:rFonts w:ascii="Arial" w:hAnsi="Arial" w:cs="Arial"/>
                <w:i/>
                <w:iCs/>
                <w:sz w:val="18"/>
                <w:szCs w:val="18"/>
              </w:rPr>
              <w:t>role of false ideas in our intellectual and emotional life. Joanna Demers’ elegant monograph (or should that be polygraph?) softly shatters myths and tenderly takes apart received wisdom. Yet this cluster-bomb of a book also leaves the reader convinced tha</w:t>
            </w:r>
            <w:r>
              <w:rPr>
                <w:rFonts w:ascii="Arial" w:hAnsi="Arial" w:cs="Arial"/>
                <w:i/>
                <w:iCs/>
                <w:sz w:val="18"/>
                <w:szCs w:val="18"/>
              </w:rPr>
              <w:t>t illusions aren’t just useful, they’re indispensable: a thought at once unsettling and liberating.</w:t>
            </w:r>
            <w:r>
              <w:rPr>
                <w:rFonts w:ascii="Arial" w:hAnsi="Arial" w:cs="Arial"/>
                <w:i/>
                <w:iCs/>
                <w:sz w:val="18"/>
                <w:szCs w:val="18"/>
              </w:rPr>
              <w:br/>
            </w:r>
            <w:r>
              <w:rPr>
                <w:rFonts w:ascii="Arial" w:hAnsi="Arial" w:cs="Arial"/>
                <w:b/>
                <w:bCs/>
                <w:i/>
                <w:iCs/>
                <w:sz w:val="18"/>
                <w:szCs w:val="18"/>
              </w:rPr>
              <w:t>Simon Reynolds</w:t>
            </w:r>
            <w:r>
              <w:rPr>
                <w:rFonts w:ascii="Arial" w:hAnsi="Arial" w:cs="Arial"/>
                <w:i/>
                <w:iCs/>
                <w:sz w:val="18"/>
                <w:szCs w:val="18"/>
              </w:rPr>
              <w:t xml:space="preserve"> (Author of Retromania and Shock and Awe: Glam Rock and Its Legacy)</w:t>
            </w:r>
          </w:p>
          <w:p w:rsidR="00000000" w:rsidRDefault="001F3E11">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Placement on panels at literature and experimental writing festivals, as well as book signings and readings. Author will assign title to her class on writing about music at USC, and write companion pieces for online literature/philosophy sites. Promotion v</w:t>
            </w:r>
            <w:r>
              <w:rPr>
                <w:rFonts w:ascii="Arial" w:hAnsi="Arial" w:cs="Arial"/>
                <w:sz w:val="18"/>
                <w:szCs w:val="18"/>
              </w:rPr>
              <w:t>ia newsletters to readers of author's previous titles.</w:t>
            </w:r>
          </w:p>
          <w:p w:rsidR="00000000" w:rsidRDefault="001F3E11">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Great commercial interest in future dystopian worlds, although it is rare to find this subject outside of YA literature. Anatomy of Thought-Fiction explores dystopian themes for the adult reader. T</w:t>
            </w:r>
            <w:r>
              <w:rPr>
                <w:rFonts w:ascii="Arial" w:hAnsi="Arial" w:cs="Arial"/>
                <w:sz w:val="18"/>
                <w:szCs w:val="18"/>
              </w:rPr>
              <w:t>he first book of experimental fiction in the field of musicology, which relates controversies in popular music to larger philosophical issues.</w:t>
            </w:r>
          </w:p>
          <w:p w:rsidR="00000000" w:rsidRDefault="001F3E11">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KLF: Chaos, Magic and the Band Who Burned A Million Pounds 9781780226552, by John Higgs</w:t>
            </w:r>
            <w:r>
              <w:rPr>
                <w:rFonts w:ascii="Arial" w:hAnsi="Arial" w:cs="Arial"/>
                <w:sz w:val="18"/>
                <w:szCs w:val="18"/>
              </w:rPr>
              <w:br/>
              <w:t>Orion</w:t>
            </w:r>
            <w:r>
              <w:rPr>
                <w:rFonts w:ascii="Arial" w:hAnsi="Arial" w:cs="Arial"/>
                <w:sz w:val="18"/>
                <w:szCs w:val="18"/>
              </w:rPr>
              <w:t>, 2013</w:t>
            </w:r>
          </w:p>
          <w:p w:rsidR="00000000" w:rsidRDefault="001F3E11">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(FIC055000)</w:t>
            </w:r>
            <w:r>
              <w:rPr>
                <w:rFonts w:ascii="Arial" w:hAnsi="Arial" w:cs="Arial"/>
                <w:sz w:val="18"/>
                <w:szCs w:val="18"/>
              </w:rPr>
              <w:t xml:space="preserve"> -&gt; Dystopian</w:t>
            </w:r>
            <w:r>
              <w:rPr>
                <w:rFonts w:ascii="Arial" w:hAnsi="Arial" w:cs="Arial"/>
                <w:sz w:val="15"/>
                <w:szCs w:val="15"/>
              </w:rPr>
              <w:t>(FIC055000)</w:t>
            </w:r>
            <w:r>
              <w:rPr>
                <w:rFonts w:ascii="Arial" w:hAnsi="Arial" w:cs="Arial"/>
                <w:sz w:val="18"/>
                <w:szCs w:val="18"/>
              </w:rPr>
              <w:br/>
              <w:t>MUSIC (General)</w:t>
            </w:r>
            <w:r>
              <w:rPr>
                <w:rFonts w:ascii="Arial" w:hAnsi="Arial" w:cs="Arial"/>
                <w:sz w:val="15"/>
                <w:szCs w:val="15"/>
              </w:rPr>
              <w:t>(MUS054000)</w:t>
            </w:r>
            <w:r>
              <w:rPr>
                <w:rFonts w:ascii="Arial" w:hAnsi="Arial" w:cs="Arial"/>
                <w:sz w:val="18"/>
                <w:szCs w:val="18"/>
              </w:rPr>
              <w:t xml:space="preserve"> -&gt; Philosophy &amp; Social Aspects</w:t>
            </w:r>
            <w:r>
              <w:rPr>
                <w:rFonts w:ascii="Arial" w:hAnsi="Arial" w:cs="Arial"/>
                <w:sz w:val="15"/>
                <w:szCs w:val="15"/>
              </w:rPr>
              <w:t>(MUS054000)</w:t>
            </w:r>
            <w:r>
              <w:rPr>
                <w:rFonts w:ascii="Arial" w:hAnsi="Arial" w:cs="Arial"/>
                <w:sz w:val="18"/>
                <w:szCs w:val="18"/>
              </w:rPr>
              <w:br/>
              <w:t>MUSIC (General)</w:t>
            </w:r>
            <w:r>
              <w:rPr>
                <w:rFonts w:ascii="Arial" w:hAnsi="Arial" w:cs="Arial"/>
                <w:sz w:val="15"/>
                <w:szCs w:val="15"/>
              </w:rPr>
              <w:t>(MUS020000)</w:t>
            </w:r>
            <w:r>
              <w:rPr>
                <w:rFonts w:ascii="Arial" w:hAnsi="Arial" w:cs="Arial"/>
                <w:sz w:val="18"/>
                <w:szCs w:val="18"/>
              </w:rPr>
              <w:t xml:space="preserve"> -&gt; History &amp; Criticism</w:t>
            </w:r>
            <w:r>
              <w:rPr>
                <w:rFonts w:ascii="Arial" w:hAnsi="Arial" w:cs="Arial"/>
                <w:sz w:val="15"/>
                <w:szCs w:val="15"/>
              </w:rPr>
              <w:t>(MUS020000)</w:t>
            </w:r>
          </w:p>
        </w:tc>
        <w:tc>
          <w:tcPr>
            <w:tcW w:w="150" w:type="dxa"/>
            <w:hideMark/>
          </w:tcPr>
          <w:p w:rsidR="00000000" w:rsidRDefault="001F3E11">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1F3E11">
            <w:pPr>
              <w:spacing w:line="240" w:lineRule="atLeast"/>
              <w:jc w:val="center"/>
              <w:divId w:val="88440888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853/jhp5816fdd5a9f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853/jhp5816fdd5a9f0f.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1F3E11">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July 2017 </w:t>
            </w:r>
          </w:p>
          <w:p w:rsidR="00000000" w:rsidRDefault="001F3E11">
            <w:pPr>
              <w:spacing w:after="240" w:line="240" w:lineRule="atLeast"/>
              <w:divId w:val="1696081401"/>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978-1-78535-381-9</w:t>
            </w:r>
            <w:r>
              <w:rPr>
                <w:rFonts w:ascii="Arial" w:eastAsia="Times New Roman" w:hAnsi="Arial" w:cs="Arial"/>
                <w:color w:val="2984B0"/>
                <w:sz w:val="20"/>
                <w:szCs w:val="20"/>
              </w:rPr>
              <w:br/>
              <w:t>$16.95  |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978-1-78535-553-0</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2016949326</w:t>
            </w:r>
          </w:p>
        </w:tc>
      </w:tr>
      <w:tr w:rsidR="00000000">
        <w:trPr>
          <w:tblCellSpacing w:w="15" w:type="dxa"/>
        </w:trPr>
        <w:tc>
          <w:tcPr>
            <w:tcW w:w="0" w:type="auto"/>
            <w:vAlign w:val="center"/>
            <w:hideMark/>
          </w:tcPr>
          <w:p w:rsidR="00000000" w:rsidRDefault="001F3E11">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7"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1F3E11">
            <w:pPr>
              <w:rPr>
                <w:rFonts w:ascii="Arial" w:hAnsi="Arial" w:cs="Arial"/>
                <w:sz w:val="18"/>
                <w:szCs w:val="18"/>
              </w:rPr>
            </w:pPr>
          </w:p>
        </w:tc>
        <w:tc>
          <w:tcPr>
            <w:tcW w:w="0" w:type="auto"/>
            <w:vAlign w:val="center"/>
            <w:hideMark/>
          </w:tcPr>
          <w:p w:rsidR="00000000" w:rsidRDefault="001F3E11">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F3E11" w:rsidRDefault="001F3E11">
      <w:pPr>
        <w:rPr>
          <w:rFonts w:eastAsia="Times New Roman"/>
        </w:rPr>
      </w:pPr>
    </w:p>
    <w:sectPr w:rsidR="001F3E1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90F13"/>
    <w:rsid w:val="001F3E11"/>
    <w:rsid w:val="00E9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2D9238-2D27-4196-8655-00693F3B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08886">
      <w:marLeft w:val="0"/>
      <w:marRight w:val="0"/>
      <w:marTop w:val="0"/>
      <w:marBottom w:val="0"/>
      <w:divBdr>
        <w:top w:val="none" w:sz="0" w:space="0" w:color="auto"/>
        <w:left w:val="none" w:sz="0" w:space="0" w:color="auto"/>
        <w:bottom w:val="none" w:sz="0" w:space="0" w:color="auto"/>
        <w:right w:val="none" w:sz="0" w:space="0" w:color="auto"/>
      </w:divBdr>
    </w:div>
    <w:div w:id="1696081401">
      <w:marLeft w:val="0"/>
      <w:marRight w:val="0"/>
      <w:marTop w:val="0"/>
      <w:marBottom w:val="0"/>
      <w:divBdr>
        <w:top w:val="none" w:sz="0" w:space="0" w:color="auto"/>
        <w:left w:val="none" w:sz="0" w:space="0" w:color="auto"/>
        <w:bottom w:val="none" w:sz="0" w:space="0" w:color="auto"/>
        <w:right w:val="none" w:sz="0" w:space="0" w:color="auto"/>
      </w:divBdr>
    </w:div>
    <w:div w:id="213602106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9.gif" TargetMode="External"/><Relationship Id="rId3" Type="http://schemas.openxmlformats.org/officeDocument/2006/relationships/settings" Target="settings.xml"/><Relationship Id="rId7" Type="http://schemas.openxmlformats.org/officeDocument/2006/relationships/hyperlink" Target="http://zero-book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johnhuntpublishing.com/assets/docs/books/5853/jhp5816fdd5a9f0f.jpg" TargetMode="External"/><Relationship Id="rId5" Type="http://schemas.openxmlformats.org/officeDocument/2006/relationships/hyperlink" Target="http://www.joannademer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2B5C-9FBF-424A-B88B-5FD7E150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Anatomy of Thought-Fiction</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Thought-Fiction</dc:title>
  <dc:subject/>
  <dc:creator>Beccy Conway</dc:creator>
  <cp:keywords/>
  <dc:description/>
  <cp:lastModifiedBy>Beccy Conway</cp:lastModifiedBy>
  <cp:revision>2</cp:revision>
  <dcterms:created xsi:type="dcterms:W3CDTF">2016-11-01T15:51:00Z</dcterms:created>
  <dcterms:modified xsi:type="dcterms:W3CDTF">2016-11-01T15:51:00Z</dcterms:modified>
</cp:coreProperties>
</file>