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B777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777E2" w:rsidRDefault="00C33F99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Moon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B777E2">
        <w:trPr>
          <w:tblCellSpacing w:w="15" w:type="dxa"/>
        </w:trPr>
        <w:tc>
          <w:tcPr>
            <w:tcW w:w="7650" w:type="dxa"/>
            <w:hideMark/>
          </w:tcPr>
          <w:p w:rsidR="00B777E2" w:rsidRDefault="00C33F99">
            <w:pPr>
              <w:spacing w:line="240" w:lineRule="atLeast"/>
              <w:jc w:val="center"/>
              <w:divId w:val="3450590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Pagan Portals - Rhiannon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Divine Queen of the Celtic Britons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B777E2" w:rsidRDefault="00C33F99">
            <w:pPr>
              <w:pStyle w:val="NormalWeb"/>
              <w:spacing w:line="240" w:lineRule="atLeast"/>
              <w:jc w:val="center"/>
              <w:divId w:val="345059018"/>
              <w:rPr>
                <w:rFonts w:ascii="Arial" w:hAnsi="Arial" w:cs="Arial"/>
                <w:color w:val="1C50D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C50D6"/>
                <w:sz w:val="18"/>
                <w:szCs w:val="18"/>
              </w:rPr>
              <w:t>Jhenah</w:t>
            </w:r>
            <w:proofErr w:type="spellEnd"/>
            <w:r>
              <w:rPr>
                <w:rFonts w:ascii="Arial" w:hAnsi="Arial" w:cs="Arial"/>
                <w:color w:val="1C50D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50D6"/>
                <w:sz w:val="18"/>
                <w:szCs w:val="18"/>
              </w:rPr>
              <w:t>Telyndru</w:t>
            </w:r>
            <w:proofErr w:type="spellEnd"/>
          </w:p>
          <w:p w:rsidR="00B777E2" w:rsidRDefault="00C33F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truly know Rhiannon, we must excavate the layers of her myth, decode the meaning of her symbols, and seek to restore the significance of her very name. Although she has a mythology around her, and has many modern-day devotees, nowhere in ancient lore has she been identified as a Goddess. We have no known cult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 devotional altars dedicated to Rhiannon. How then do we approach this revered Lady? We need but call to her, and ask for what we need</w:t>
            </w:r>
            <w:r w:rsidR="00C8224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244">
              <w:rPr>
                <w:rFonts w:ascii="Arial" w:hAnsi="Arial" w:cs="Arial"/>
                <w:sz w:val="18"/>
                <w:szCs w:val="18"/>
              </w:rPr>
              <w:t>When</w:t>
            </w:r>
            <w:r>
              <w:rPr>
                <w:rFonts w:ascii="Arial" w:hAnsi="Arial" w:cs="Arial"/>
                <w:sz w:val="18"/>
                <w:szCs w:val="18"/>
              </w:rPr>
              <w:t xml:space="preserve"> you call to Rhiannon, the Divine Queen of the Britons, know that she will stop… and know that she will answer your call.</w:t>
            </w:r>
          </w:p>
          <w:p w:rsidR="00B777E2" w:rsidRDefault="00C33F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Jhenah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Telyndru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an author, educator, and Priestess. She holds an MA in Celtic Studies from the University of Wales. Founder of the Sisterhood of Avalon, she presents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Avalonian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Training Intensives around North America and the UK, and facilitates pilgrimages to sacred sites in the</w:t>
            </w:r>
            <w:r w:rsidR="00C82244">
              <w:rPr>
                <w:rFonts w:ascii="Arial" w:hAnsi="Arial" w:cs="Arial"/>
                <w:sz w:val="18"/>
                <w:szCs w:val="18"/>
              </w:rPr>
              <w:t xml:space="preserve"> British Isles. Born </w:t>
            </w:r>
            <w:r>
              <w:rPr>
                <w:rFonts w:ascii="Arial" w:hAnsi="Arial" w:cs="Arial"/>
                <w:sz w:val="18"/>
                <w:szCs w:val="18"/>
              </w:rPr>
              <w:t>in NYC, she lives in the Finger Lakes region of Central N</w:t>
            </w:r>
            <w:r w:rsidR="00C82244">
              <w:rPr>
                <w:rFonts w:ascii="Arial" w:hAnsi="Arial" w:cs="Arial"/>
                <w:sz w:val="18"/>
                <w:szCs w:val="18"/>
              </w:rPr>
              <w:t>Y.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" w:anchor="!/ynysafallon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B777E2" w:rsidRDefault="00C33F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Avalonian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Oracle: Spiritual Wisdom from the Holy Isle (9780764350580), Schiffer, 2016. The Goddess in America (9781782799252), Moon Books, 2016 (Contributor). The Pagan Leadership Anthology (9780993237164)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Megalithica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Books, 2016 (Contributor).</w:t>
            </w:r>
          </w:p>
          <w:p w:rsidR="00B777E2" w:rsidRDefault="00C33F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Sophisticated and elegant, steeped in scholarship and passionately written,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Telyndru's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offering to Rhiannon will take you on a journey deep into the heart of myste</w:t>
            </w:r>
            <w:r w:rsidR="00C8224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ry, sovereignty and connection.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 connect to the Divine Queen we must ask her to stop and notice us,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Telyndru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offers you a guiding hand to understand this process and move into relationship with the Goddess. What you hold in your hands is priceless, for this is a gift of inspiration.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Kristoffer Hughes, Head of the Anglesey Druid Order</w:t>
            </w:r>
          </w:p>
          <w:p w:rsidR="00B777E2" w:rsidRDefault="00C33F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82244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orkshops about We</w:t>
            </w:r>
            <w:r w:rsidR="00C82244">
              <w:rPr>
                <w:rFonts w:ascii="Arial" w:hAnsi="Arial" w:cs="Arial"/>
                <w:sz w:val="18"/>
                <w:szCs w:val="18"/>
              </w:rPr>
              <w:t xml:space="preserve">lsh Paganism in the US, and </w:t>
            </w:r>
            <w:r>
              <w:rPr>
                <w:rFonts w:ascii="Arial" w:hAnsi="Arial" w:cs="Arial"/>
                <w:sz w:val="18"/>
                <w:szCs w:val="18"/>
              </w:rPr>
              <w:t>pilgrimages to sacred sites in the UK. Book signings in metaphysical books</w:t>
            </w:r>
            <w:r w:rsidR="00C82244">
              <w:rPr>
                <w:rFonts w:ascii="Arial" w:hAnsi="Arial" w:cs="Arial"/>
                <w:sz w:val="18"/>
                <w:szCs w:val="18"/>
              </w:rPr>
              <w:t xml:space="preserve">hops. Pagan festivals. </w:t>
            </w:r>
            <w:r>
              <w:rPr>
                <w:rFonts w:ascii="Arial" w:hAnsi="Arial" w:cs="Arial"/>
                <w:sz w:val="18"/>
                <w:szCs w:val="18"/>
              </w:rPr>
              <w:t>Glastonbury</w:t>
            </w:r>
            <w:r w:rsidR="00C82244">
              <w:rPr>
                <w:rFonts w:ascii="Arial" w:hAnsi="Arial" w:cs="Arial"/>
                <w:sz w:val="18"/>
                <w:szCs w:val="18"/>
              </w:rPr>
              <w:t xml:space="preserve"> contacts</w:t>
            </w:r>
            <w:r>
              <w:rPr>
                <w:rFonts w:ascii="Arial" w:hAnsi="Arial" w:cs="Arial"/>
                <w:sz w:val="18"/>
                <w:szCs w:val="18"/>
              </w:rPr>
              <w:t>. Articles in Sage Woman and Witches and Pagans magazines. Celtic Studies academic contacts. Social media and author websites, crossed with Moon Books social platforms.</w:t>
            </w:r>
          </w:p>
          <w:p w:rsidR="00B777E2" w:rsidRDefault="00C33F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82244" w:rsidRPr="00C82244">
              <w:rPr>
                <w:rFonts w:ascii="Arial" w:hAnsi="Arial" w:cs="Arial"/>
                <w:sz w:val="18"/>
                <w:szCs w:val="18"/>
              </w:rPr>
              <w:t>A compendium of information about Rhiannon gathered from myth, legend, and folk practice, written by a priestess who has worked with Rhiannon for over 20 years. This book supports the identification of Rhiannon as a Goddess of Sovereignty in her own right.</w:t>
            </w:r>
          </w:p>
          <w:p w:rsidR="00B777E2" w:rsidRDefault="00C33F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The Teachings of Rhiannon Part 1: Sacred Sexual Priestess Empowerment B00K5XA142, 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Katinka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Soetens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Moonsongs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Publishing, 2014</w:t>
            </w:r>
          </w:p>
          <w:p w:rsidR="00B777E2" w:rsidRDefault="00C33F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RELIGION (General)</w:t>
            </w:r>
            <w:r>
              <w:rPr>
                <w:rFonts w:ascii="Arial" w:hAnsi="Arial" w:cs="Arial"/>
                <w:sz w:val="15"/>
                <w:szCs w:val="15"/>
              </w:rPr>
              <w:t>(REL117000)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Paganism &amp; Neo-Paganism</w:t>
            </w:r>
            <w:r>
              <w:rPr>
                <w:rFonts w:ascii="Arial" w:hAnsi="Arial" w:cs="Arial"/>
                <w:sz w:val="15"/>
                <w:szCs w:val="15"/>
              </w:rPr>
              <w:t>(REL117000)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(OCC036050)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Goddess Worship</w:t>
            </w:r>
            <w:r>
              <w:rPr>
                <w:rFonts w:ascii="Arial" w:hAnsi="Arial" w:cs="Arial"/>
                <w:sz w:val="15"/>
                <w:szCs w:val="15"/>
              </w:rPr>
              <w:t>(OCC036050)</w:t>
            </w:r>
            <w:r>
              <w:rPr>
                <w:rFonts w:ascii="Arial" w:hAnsi="Arial" w:cs="Arial"/>
                <w:sz w:val="18"/>
                <w:szCs w:val="18"/>
              </w:rPr>
              <w:br/>
              <w:t>SOCIAL SCIENCE (General)</w:t>
            </w:r>
            <w:r>
              <w:rPr>
                <w:rFonts w:ascii="Arial" w:hAnsi="Arial" w:cs="Arial"/>
                <w:sz w:val="15"/>
                <w:szCs w:val="15"/>
              </w:rPr>
              <w:t>(SOC011000)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Folklore &amp; Mythology</w:t>
            </w:r>
            <w:r>
              <w:rPr>
                <w:rFonts w:ascii="Arial" w:hAnsi="Arial" w:cs="Arial"/>
                <w:sz w:val="15"/>
                <w:szCs w:val="15"/>
              </w:rPr>
              <w:t>(SOC011000)</w:t>
            </w:r>
          </w:p>
        </w:tc>
        <w:tc>
          <w:tcPr>
            <w:tcW w:w="150" w:type="dxa"/>
            <w:hideMark/>
          </w:tcPr>
          <w:p w:rsidR="00B777E2" w:rsidRDefault="00C33F99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B777E2" w:rsidRDefault="00C33F99">
            <w:pPr>
              <w:spacing w:line="240" w:lineRule="atLeast"/>
              <w:jc w:val="center"/>
              <w:divId w:val="173767556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5617/jhp5953c3abdb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5617/jhp5953c3abdb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7E2" w:rsidRDefault="00C33F99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April 2018 </w:t>
            </w:r>
          </w:p>
          <w:p w:rsidR="00B777E2" w:rsidRDefault="00C33F99">
            <w:pPr>
              <w:spacing w:after="240" w:line="240" w:lineRule="atLeast"/>
              <w:divId w:val="564150343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978-1-78535-468-7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$10.95  |  £6.99</w:t>
            </w:r>
            <w:r w:rsidR="00F34A01" w:rsidRPr="00F34A01"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152PP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978-1-78535-469-4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$5.99  |  £3.99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2017940004</w:t>
            </w:r>
          </w:p>
        </w:tc>
      </w:tr>
      <w:tr w:rsidR="00B777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7E2" w:rsidRDefault="00C33F9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moon-books.net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777E2" w:rsidRDefault="00B777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777E2" w:rsidRDefault="00C33F99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914400"/>
                  <wp:effectExtent l="0" t="0" r="9525" b="0"/>
                  <wp:docPr id="2" name="Picture 2" descr="http://johnhuntpublishing.com/assets/images/imprints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F99" w:rsidRDefault="00C33F99">
      <w:pPr>
        <w:rPr>
          <w:rFonts w:eastAsia="Times New Roman"/>
        </w:rPr>
      </w:pPr>
    </w:p>
    <w:sectPr w:rsidR="00C33F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44"/>
    <w:rsid w:val="00B777E2"/>
    <w:rsid w:val="00C33F99"/>
    <w:rsid w:val="00C82244"/>
    <w:rsid w:val="00F34A01"/>
    <w:rsid w:val="00F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34028-12CA-47E8-9A09-B532A330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ohnhuntpublishing.com/assets/docs/books/5617/jhp5953c3abdb29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henahtelyndru.com/blo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henahtelyndru.com" TargetMode="External"/><Relationship Id="rId10" Type="http://schemas.openxmlformats.org/officeDocument/2006/relationships/image" Target="http://johnhuntpublishing.com/assets/images/imprints/7.gif" TargetMode="External"/><Relationship Id="rId4" Type="http://schemas.openxmlformats.org/officeDocument/2006/relationships/hyperlink" Target="http://www.facebook.com/ynysafallon" TargetMode="External"/><Relationship Id="rId9" Type="http://schemas.openxmlformats.org/officeDocument/2006/relationships/hyperlink" Target="http://moon-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Pagan Portals - Rhiannon</vt:lpstr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Pagan Portals - Rhiannon</dc:title>
  <dc:subject/>
  <dc:creator>Beccy Conway</dc:creator>
  <cp:keywords/>
  <dc:description/>
  <cp:lastModifiedBy>Mary JHP</cp:lastModifiedBy>
  <cp:revision>2</cp:revision>
  <dcterms:created xsi:type="dcterms:W3CDTF">2017-07-19T11:56:00Z</dcterms:created>
  <dcterms:modified xsi:type="dcterms:W3CDTF">2017-07-19T11:56:00Z</dcterms:modified>
</cp:coreProperties>
</file>